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63" w:rsidRDefault="008A6B63" w:rsidP="002B2E56">
      <w:pPr>
        <w:spacing w:line="360" w:lineRule="auto"/>
        <w:jc w:val="center"/>
        <w:rPr>
          <w:rFonts w:ascii="Times New Roman" w:hAnsi="Times New Roman" w:cs="Times New Roman"/>
          <w:b/>
          <w:color w:val="0070C0"/>
          <w:sz w:val="28"/>
          <w:szCs w:val="28"/>
        </w:rPr>
      </w:pPr>
    </w:p>
    <w:p w:rsidR="008A6B63" w:rsidRDefault="008A6B63" w:rsidP="002B2E56">
      <w:pPr>
        <w:spacing w:line="360" w:lineRule="auto"/>
        <w:jc w:val="center"/>
        <w:rPr>
          <w:rFonts w:ascii="Times New Roman" w:hAnsi="Times New Roman" w:cs="Times New Roman"/>
          <w:b/>
          <w:color w:val="0070C0"/>
          <w:sz w:val="28"/>
          <w:szCs w:val="28"/>
        </w:rPr>
      </w:pPr>
    </w:p>
    <w:p w:rsidR="008A6B63" w:rsidRDefault="008A6B63" w:rsidP="002B2E56">
      <w:pPr>
        <w:spacing w:line="360" w:lineRule="auto"/>
        <w:jc w:val="center"/>
        <w:rPr>
          <w:rFonts w:ascii="Times New Roman" w:hAnsi="Times New Roman" w:cs="Times New Roman"/>
          <w:b/>
          <w:color w:val="0070C0"/>
          <w:sz w:val="28"/>
          <w:szCs w:val="28"/>
        </w:rPr>
      </w:pPr>
    </w:p>
    <w:p w:rsidR="008A6B63" w:rsidRDefault="008A6B63" w:rsidP="002B2E56">
      <w:pPr>
        <w:spacing w:line="360" w:lineRule="auto"/>
        <w:jc w:val="center"/>
        <w:rPr>
          <w:rFonts w:ascii="Times New Roman" w:hAnsi="Times New Roman" w:cs="Times New Roman"/>
          <w:b/>
          <w:color w:val="0070C0"/>
          <w:sz w:val="28"/>
          <w:szCs w:val="28"/>
        </w:rPr>
      </w:pPr>
    </w:p>
    <w:p w:rsidR="008A6B63" w:rsidRDefault="008A6B63" w:rsidP="002B2E56">
      <w:pPr>
        <w:spacing w:line="360" w:lineRule="auto"/>
        <w:jc w:val="center"/>
        <w:rPr>
          <w:rFonts w:ascii="Times New Roman" w:hAnsi="Times New Roman" w:cs="Times New Roman"/>
          <w:b/>
          <w:color w:val="0070C0"/>
          <w:sz w:val="28"/>
          <w:szCs w:val="28"/>
        </w:rPr>
      </w:pPr>
    </w:p>
    <w:p w:rsidR="008A6B63" w:rsidRDefault="008A6B63" w:rsidP="002B2E56">
      <w:pPr>
        <w:spacing w:line="360" w:lineRule="auto"/>
        <w:jc w:val="center"/>
        <w:rPr>
          <w:rFonts w:ascii="Times New Roman" w:hAnsi="Times New Roman" w:cs="Times New Roman"/>
          <w:b/>
          <w:color w:val="0070C0"/>
          <w:sz w:val="28"/>
          <w:szCs w:val="28"/>
        </w:rPr>
      </w:pPr>
    </w:p>
    <w:p w:rsidR="008A6B63" w:rsidRDefault="008A6B63" w:rsidP="002B2E56">
      <w:pPr>
        <w:spacing w:line="360" w:lineRule="auto"/>
        <w:jc w:val="center"/>
        <w:rPr>
          <w:rFonts w:ascii="Times New Roman" w:hAnsi="Times New Roman" w:cs="Times New Roman"/>
          <w:b/>
          <w:color w:val="0070C0"/>
          <w:sz w:val="28"/>
          <w:szCs w:val="28"/>
        </w:rPr>
      </w:pPr>
    </w:p>
    <w:p w:rsidR="008A6B63" w:rsidRDefault="008A6B63" w:rsidP="002B2E56">
      <w:pPr>
        <w:spacing w:line="360" w:lineRule="auto"/>
        <w:jc w:val="center"/>
        <w:rPr>
          <w:rFonts w:ascii="Times New Roman" w:hAnsi="Times New Roman" w:cs="Times New Roman"/>
          <w:b/>
          <w:color w:val="0070C0"/>
          <w:sz w:val="28"/>
          <w:szCs w:val="28"/>
        </w:rPr>
      </w:pPr>
    </w:p>
    <w:p w:rsidR="008A6B63" w:rsidRDefault="008A6B63" w:rsidP="002B2E56">
      <w:pPr>
        <w:spacing w:line="360" w:lineRule="auto"/>
        <w:jc w:val="center"/>
        <w:rPr>
          <w:rFonts w:ascii="Times New Roman" w:hAnsi="Times New Roman" w:cs="Times New Roman"/>
          <w:b/>
          <w:color w:val="0070C0"/>
          <w:sz w:val="28"/>
          <w:szCs w:val="28"/>
        </w:rPr>
      </w:pPr>
    </w:p>
    <w:p w:rsidR="008A6B63" w:rsidRDefault="008A6B63" w:rsidP="002B2E56">
      <w:pPr>
        <w:spacing w:line="360" w:lineRule="auto"/>
        <w:jc w:val="center"/>
        <w:rPr>
          <w:rFonts w:ascii="Times New Roman" w:hAnsi="Times New Roman" w:cs="Times New Roman"/>
          <w:b/>
          <w:color w:val="0070C0"/>
          <w:sz w:val="28"/>
          <w:szCs w:val="28"/>
        </w:rPr>
      </w:pPr>
    </w:p>
    <w:p w:rsidR="008A6B63" w:rsidRDefault="008A6B63" w:rsidP="002B2E56">
      <w:pPr>
        <w:spacing w:line="360" w:lineRule="auto"/>
        <w:jc w:val="center"/>
        <w:rPr>
          <w:rFonts w:ascii="Times New Roman" w:hAnsi="Times New Roman" w:cs="Times New Roman"/>
          <w:b/>
          <w:color w:val="0070C0"/>
          <w:sz w:val="28"/>
          <w:szCs w:val="28"/>
        </w:rPr>
      </w:pPr>
    </w:p>
    <w:p w:rsidR="008A6B63" w:rsidRDefault="008A6B63" w:rsidP="002B2E56">
      <w:pPr>
        <w:spacing w:line="360" w:lineRule="auto"/>
        <w:jc w:val="center"/>
        <w:rPr>
          <w:rFonts w:ascii="Times New Roman" w:hAnsi="Times New Roman" w:cs="Times New Roman"/>
          <w:b/>
          <w:color w:val="0070C0"/>
          <w:sz w:val="28"/>
          <w:szCs w:val="28"/>
        </w:rPr>
      </w:pPr>
    </w:p>
    <w:p w:rsidR="008A6B63" w:rsidRDefault="008A6B63" w:rsidP="002B2E56">
      <w:pPr>
        <w:spacing w:line="360" w:lineRule="auto"/>
        <w:jc w:val="center"/>
        <w:rPr>
          <w:rFonts w:ascii="Times New Roman" w:hAnsi="Times New Roman" w:cs="Times New Roman"/>
          <w:b/>
          <w:color w:val="0070C0"/>
          <w:sz w:val="28"/>
          <w:szCs w:val="28"/>
        </w:rPr>
      </w:pPr>
    </w:p>
    <w:p w:rsidR="008A6B63" w:rsidRDefault="008A6B63" w:rsidP="002B2E56">
      <w:pPr>
        <w:spacing w:line="360" w:lineRule="auto"/>
        <w:jc w:val="center"/>
        <w:rPr>
          <w:rFonts w:ascii="Times New Roman" w:hAnsi="Times New Roman" w:cs="Times New Roman"/>
          <w:b/>
          <w:color w:val="0070C0"/>
          <w:sz w:val="28"/>
          <w:szCs w:val="28"/>
        </w:rPr>
      </w:pPr>
    </w:p>
    <w:p w:rsidR="008A6B63" w:rsidRDefault="008A6B63" w:rsidP="002B2E56">
      <w:pPr>
        <w:spacing w:line="360" w:lineRule="auto"/>
        <w:jc w:val="center"/>
        <w:rPr>
          <w:rFonts w:ascii="Times New Roman" w:hAnsi="Times New Roman" w:cs="Times New Roman"/>
          <w:b/>
          <w:color w:val="0070C0"/>
          <w:sz w:val="28"/>
          <w:szCs w:val="28"/>
        </w:rPr>
      </w:pPr>
    </w:p>
    <w:p w:rsidR="008A6B63" w:rsidRDefault="008A6B63" w:rsidP="002B2E56">
      <w:pPr>
        <w:spacing w:line="360" w:lineRule="auto"/>
        <w:jc w:val="center"/>
        <w:rPr>
          <w:rFonts w:ascii="Times New Roman" w:hAnsi="Times New Roman" w:cs="Times New Roman"/>
          <w:b/>
          <w:color w:val="0070C0"/>
          <w:sz w:val="28"/>
          <w:szCs w:val="28"/>
        </w:rPr>
      </w:pPr>
    </w:p>
    <w:p w:rsidR="00F73529" w:rsidRDefault="00F73529" w:rsidP="002B2E56">
      <w:pPr>
        <w:spacing w:line="360" w:lineRule="auto"/>
        <w:jc w:val="center"/>
        <w:rPr>
          <w:rFonts w:ascii="Times New Roman" w:hAnsi="Times New Roman" w:cs="Times New Roman"/>
          <w:b/>
          <w:color w:val="0070C0"/>
          <w:sz w:val="28"/>
          <w:szCs w:val="28"/>
        </w:rPr>
      </w:pPr>
    </w:p>
    <w:p w:rsidR="00F73529" w:rsidRDefault="00F73529" w:rsidP="002B2E56">
      <w:pPr>
        <w:spacing w:line="360" w:lineRule="auto"/>
        <w:jc w:val="center"/>
        <w:rPr>
          <w:rFonts w:ascii="Times New Roman" w:hAnsi="Times New Roman" w:cs="Times New Roman"/>
          <w:b/>
          <w:color w:val="0070C0"/>
          <w:sz w:val="28"/>
          <w:szCs w:val="28"/>
        </w:rPr>
      </w:pPr>
    </w:p>
    <w:p w:rsidR="00F73529" w:rsidRDefault="00F73529" w:rsidP="002B2E56">
      <w:pPr>
        <w:spacing w:line="360" w:lineRule="auto"/>
        <w:jc w:val="center"/>
        <w:rPr>
          <w:rFonts w:ascii="Times New Roman" w:hAnsi="Times New Roman" w:cs="Times New Roman"/>
          <w:b/>
          <w:color w:val="0070C0"/>
          <w:sz w:val="28"/>
          <w:szCs w:val="28"/>
        </w:rPr>
      </w:pPr>
      <w:r>
        <w:rPr>
          <w:rFonts w:ascii="Times New Roman" w:hAnsi="Times New Roman" w:cs="Times New Roman"/>
          <w:b/>
          <w:noProof/>
          <w:color w:val="0070C0"/>
          <w:sz w:val="28"/>
          <w:szCs w:val="28"/>
        </w:rPr>
        <w:pict>
          <v:group id="_x0000_s1039" style="position:absolute;left:0;text-align:left;margin-left:4.9pt;margin-top:3pt;width:602.6pt;height:762pt;z-index:251659264;mso-position-horizontal-relative:page;mso-position-vertical-relative:page" coordorigin="321,411" coordsize="11600,15018" o:allowincell="f">
            <v:rect id="_x0000_s1040" style="position:absolute;left:321;top:411;width:11600;height:15018;mso-width-percent:950;mso-height-percent:950;mso-position-horizontal:center;mso-position-horizontal-relative:margin;mso-position-vertical:center;mso-position-vertical-relative:margin;mso-width-percent:950;mso-height-percent:950"/>
            <v:rect id="_x0000_s1041" style="position:absolute;left:354;top:444;width:11527;height:1790;mso-position-horizontal:center;mso-position-horizontal-relative:page;mso-position-vertical:center;mso-position-vertical-relative:page;v-text-anchor:middle" fillcolor="#e36c0a [2409]" stroked="f">
              <v:textbox style="mso-next-textbox:#_x0000_s1041" inset="18pt,,18pt">
                <w:txbxContent>
                  <w:p w:rsidR="00F73529" w:rsidRPr="008559C6" w:rsidRDefault="00F73529" w:rsidP="00F73529">
                    <w:pPr>
                      <w:pStyle w:val="NoSpacing"/>
                      <w:jc w:val="center"/>
                      <w:rPr>
                        <w:rFonts w:ascii="Times New Roman" w:hAnsi="Times New Roman"/>
                        <w:smallCaps/>
                        <w:color w:val="FFFFFF" w:themeColor="background1"/>
                        <w:sz w:val="52"/>
                        <w:szCs w:val="52"/>
                      </w:rPr>
                    </w:pPr>
                    <w:sdt>
                      <w:sdtPr>
                        <w:rPr>
                          <w:rFonts w:ascii="Times New Roman" w:hAnsi="Times New Roman"/>
                          <w:b/>
                          <w:smallCaps/>
                          <w:color w:val="FFFFFF" w:themeColor="background1"/>
                          <w:sz w:val="72"/>
                          <w:szCs w:val="72"/>
                        </w:rPr>
                        <w:alias w:val="Company"/>
                        <w:id w:val="17779645"/>
                        <w:dataBinding w:prefixMappings="xmlns:ns0='http://schemas.openxmlformats.org/officeDocument/2006/extended-properties'" w:xpath="/ns0:Properties[1]/ns0:Company[1]" w:storeItemID="{6668398D-A668-4E3E-A5EB-62B293D839F1}"/>
                        <w:text/>
                      </w:sdtPr>
                      <w:sdtContent>
                        <w:r w:rsidRPr="00B835BE">
                          <w:rPr>
                            <w:rFonts w:ascii="Times New Roman" w:hAnsi="Times New Roman"/>
                            <w:b/>
                            <w:smallCaps/>
                            <w:color w:val="FFFFFF" w:themeColor="background1"/>
                            <w:sz w:val="72"/>
                            <w:szCs w:val="72"/>
                          </w:rPr>
                          <w:t xml:space="preserve">Department of </w:t>
                        </w:r>
                        <w:proofErr w:type="spellStart"/>
                        <w:r w:rsidRPr="00B835BE">
                          <w:rPr>
                            <w:rFonts w:ascii="Times New Roman" w:hAnsi="Times New Roman"/>
                            <w:b/>
                            <w:smallCaps/>
                            <w:color w:val="FFFFFF" w:themeColor="background1"/>
                            <w:sz w:val="72"/>
                            <w:szCs w:val="72"/>
                          </w:rPr>
                          <w:t>ece</w:t>
                        </w:r>
                        <w:proofErr w:type="spellEnd"/>
                      </w:sdtContent>
                    </w:sdt>
                  </w:p>
                </w:txbxContent>
              </v:textbox>
            </v:rect>
            <v:rect id="_x0000_s1042" style="position:absolute;left:354;top:9607;width:2860;height:1073" fillcolor="#943634 [2405]" stroked="f">
              <v:fill color2="#dfa7a6 [1621]"/>
            </v:rect>
            <v:rect id="_x0000_s1043" style="position:absolute;left:3245;top:9607;width:2860;height:1073" fillcolor="#943634 [2405]" stroked="f">
              <v:fill color2="#cf7b79 [2421]"/>
            </v:rect>
            <v:rect id="_x0000_s1044" style="position:absolute;left:6137;top:9607;width:2860;height:1073" fillcolor="#943634 [2405]" stroked="f">
              <v:fill color2="#943634 [2405]"/>
            </v:rect>
            <v:rect id="_x0000_s1045" style="position:absolute;left:9028;top:9607;width:2860;height:1073;v-text-anchor:middle" fillcolor="#943634 [2405]" stroked="f">
              <v:fill color2="#c4bc96 [2414]"/>
              <v:textbox style="mso-next-textbox:#_x0000_s1045">
                <w:txbxContent>
                  <w:p w:rsidR="00F73529" w:rsidRDefault="00F73529" w:rsidP="00F73529">
                    <w:pPr>
                      <w:pStyle w:val="NoSpacing"/>
                      <w:rPr>
                        <w:rFonts w:asciiTheme="majorHAnsi" w:eastAsiaTheme="majorEastAsia" w:hAnsiTheme="majorHAnsi" w:cstheme="majorBidi"/>
                        <w:color w:val="DBE5F1" w:themeColor="accent1" w:themeTint="33"/>
                        <w:sz w:val="56"/>
                        <w:szCs w:val="56"/>
                      </w:rPr>
                    </w:pPr>
                  </w:p>
                </w:txbxContent>
              </v:textbox>
            </v:rect>
            <v:rect id="_x0000_s1046" style="position:absolute;left:354;top:2263;width:8643;height:7316;v-text-anchor:middle" fillcolor="#9bbb59 [3206]" stroked="f">
              <v:textbox style="mso-next-textbox:#_x0000_s1046" inset="18pt,,18pt">
                <w:txbxContent>
                  <w:p w:rsidR="00F73529" w:rsidRDefault="00F73529" w:rsidP="00F73529">
                    <w:pPr>
                      <w:jc w:val="center"/>
                      <w:rPr>
                        <w:rFonts w:asciiTheme="majorHAnsi" w:eastAsiaTheme="majorEastAsia" w:hAnsiTheme="majorHAnsi" w:cstheme="majorBidi"/>
                        <w:b/>
                        <w:color w:val="622423" w:themeColor="accent2" w:themeShade="7F"/>
                        <w:sz w:val="48"/>
                        <w:szCs w:val="48"/>
                      </w:rPr>
                    </w:pPr>
                    <w:r w:rsidRPr="00B835BE">
                      <w:rPr>
                        <w:rFonts w:asciiTheme="majorHAnsi" w:eastAsiaTheme="majorEastAsia" w:hAnsiTheme="majorHAnsi" w:cstheme="majorBidi"/>
                        <w:b/>
                        <w:color w:val="622423" w:themeColor="accent2" w:themeShade="7F"/>
                        <w:sz w:val="48"/>
                        <w:szCs w:val="48"/>
                      </w:rPr>
                      <w:t>Strategic Planning</w:t>
                    </w:r>
                    <w:r>
                      <w:rPr>
                        <w:rFonts w:asciiTheme="majorHAnsi" w:eastAsiaTheme="majorEastAsia" w:hAnsiTheme="majorHAnsi" w:cstheme="majorBidi"/>
                        <w:b/>
                        <w:color w:val="622423" w:themeColor="accent2" w:themeShade="7F"/>
                        <w:sz w:val="48"/>
                        <w:szCs w:val="48"/>
                      </w:rPr>
                      <w:t xml:space="preserve"> of the Department</w:t>
                    </w:r>
                  </w:p>
                  <w:p w:rsidR="00F73529" w:rsidRPr="00B835BE" w:rsidRDefault="00F73529" w:rsidP="00F73529">
                    <w:pPr>
                      <w:jc w:val="center"/>
                      <w:rPr>
                        <w:rFonts w:asciiTheme="majorHAnsi" w:eastAsiaTheme="majorEastAsia" w:hAnsiTheme="majorHAnsi" w:cstheme="majorBidi"/>
                        <w:b/>
                        <w:color w:val="622423" w:themeColor="accent2" w:themeShade="7F"/>
                        <w:sz w:val="40"/>
                        <w:szCs w:val="40"/>
                      </w:rPr>
                    </w:pPr>
                    <w:r w:rsidRPr="00B835BE">
                      <w:rPr>
                        <w:rFonts w:asciiTheme="majorHAnsi" w:eastAsiaTheme="majorEastAsia" w:hAnsiTheme="majorHAnsi" w:cstheme="majorBidi"/>
                        <w:b/>
                        <w:color w:val="622423" w:themeColor="accent2" w:themeShade="7F"/>
                        <w:sz w:val="40"/>
                        <w:szCs w:val="40"/>
                      </w:rPr>
                      <w:t>(2020-25)</w:t>
                    </w:r>
                  </w:p>
                  <w:sdt>
                    <w:sdtPr>
                      <w:rPr>
                        <w:b/>
                        <w:color w:val="984806" w:themeColor="accent6" w:themeShade="80"/>
                        <w:sz w:val="44"/>
                        <w:szCs w:val="44"/>
                      </w:rPr>
                      <w:alias w:val="Subtitle"/>
                      <w:id w:val="17779648"/>
                      <w:showingPlcHdr/>
                      <w:dataBinding w:prefixMappings="xmlns:ns0='http://schemas.openxmlformats.org/package/2006/metadata/core-properties' xmlns:ns1='http://purl.org/dc/elements/1.1/'" w:xpath="/ns0:coreProperties[1]/ns1:subject[1]" w:storeItemID="{6C3C8BC8-F283-45AE-878A-BAB7291924A1}"/>
                      <w:text/>
                    </w:sdtPr>
                    <w:sdtContent>
                      <w:p w:rsidR="00F73529" w:rsidRDefault="00F73529" w:rsidP="00F73529">
                        <w:pPr>
                          <w:jc w:val="center"/>
                          <w:rPr>
                            <w:color w:val="FFFFFF" w:themeColor="background1"/>
                            <w:sz w:val="40"/>
                            <w:szCs w:val="40"/>
                          </w:rPr>
                        </w:pPr>
                        <w:r>
                          <w:rPr>
                            <w:b/>
                            <w:color w:val="984806" w:themeColor="accent6" w:themeShade="80"/>
                            <w:sz w:val="44"/>
                            <w:szCs w:val="44"/>
                          </w:rPr>
                          <w:t xml:space="preserve">     </w:t>
                        </w:r>
                      </w:p>
                    </w:sdtContent>
                  </w:sdt>
                  <w:p w:rsidR="00F73529" w:rsidRDefault="00F73529" w:rsidP="00F73529">
                    <w:pPr>
                      <w:jc w:val="center"/>
                      <w:rPr>
                        <w:color w:val="C00000"/>
                        <w:sz w:val="36"/>
                        <w:szCs w:val="36"/>
                      </w:rPr>
                    </w:pPr>
                    <w:r w:rsidRPr="00425BDA">
                      <w:rPr>
                        <w:noProof/>
                        <w:color w:val="C00000"/>
                        <w:sz w:val="36"/>
                        <w:szCs w:val="36"/>
                      </w:rPr>
                      <w:drawing>
                        <wp:inline distT="0" distB="0" distL="0" distR="0">
                          <wp:extent cx="1228725" cy="1228725"/>
                          <wp:effectExtent l="19050" t="0" r="9525" b="0"/>
                          <wp:docPr id="30" name="Picture 8" descr="https://lh3.googleusercontent.com/mtDBaLnbmAi3-PV8s4wpSeI28LayXVWgFciMurbDrRsmmDLesTVuMCbRkyPJZb65z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mtDBaLnbmAi3-PV8s4wpSeI28LayXVWgFciMurbDrRsmmDLesTVuMCbRkyPJZb65zA8"/>
                                  <pic:cNvPicPr>
                                    <a:picLocks noChangeAspect="1" noChangeArrowheads="1"/>
                                  </pic:cNvPicPr>
                                </pic:nvPicPr>
                                <pic:blipFill>
                                  <a:blip r:embed="rId6"/>
                                  <a:srcRect/>
                                  <a:stretch>
                                    <a:fillRect/>
                                  </a:stretch>
                                </pic:blipFill>
                                <pic:spPr bwMode="auto">
                                  <a:xfrm>
                                    <a:off x="0" y="0"/>
                                    <a:ext cx="1229394" cy="1229394"/>
                                  </a:xfrm>
                                  <a:prstGeom prst="rect">
                                    <a:avLst/>
                                  </a:prstGeom>
                                  <a:noFill/>
                                  <a:ln w="9525">
                                    <a:noFill/>
                                    <a:miter lim="800000"/>
                                    <a:headEnd/>
                                    <a:tailEnd/>
                                  </a:ln>
                                </pic:spPr>
                              </pic:pic>
                            </a:graphicData>
                          </a:graphic>
                        </wp:inline>
                      </w:drawing>
                    </w:r>
                  </w:p>
                  <w:p w:rsidR="00F73529" w:rsidRPr="00B835BE" w:rsidRDefault="00F73529" w:rsidP="00F73529">
                    <w:pPr>
                      <w:ind w:left="-90" w:right="-300" w:firstLine="90"/>
                      <w:jc w:val="center"/>
                      <w:rPr>
                        <w:rFonts w:cs="Times New Roman"/>
                        <w:b/>
                        <w:sz w:val="38"/>
                        <w:szCs w:val="38"/>
                      </w:rPr>
                    </w:pPr>
                    <w:proofErr w:type="spellStart"/>
                    <w:proofErr w:type="gramStart"/>
                    <w:r w:rsidRPr="00B835BE">
                      <w:rPr>
                        <w:rFonts w:cs="Times New Roman"/>
                        <w:b/>
                        <w:sz w:val="38"/>
                        <w:szCs w:val="38"/>
                      </w:rPr>
                      <w:t>Geethanjali</w:t>
                    </w:r>
                    <w:proofErr w:type="spellEnd"/>
                    <w:r w:rsidRPr="00B835BE">
                      <w:rPr>
                        <w:rFonts w:cs="Times New Roman"/>
                        <w:b/>
                        <w:sz w:val="38"/>
                        <w:szCs w:val="38"/>
                      </w:rPr>
                      <w:t xml:space="preserve">  College</w:t>
                    </w:r>
                    <w:proofErr w:type="gramEnd"/>
                    <w:r w:rsidRPr="00B835BE">
                      <w:rPr>
                        <w:rFonts w:cs="Times New Roman"/>
                        <w:b/>
                        <w:sz w:val="38"/>
                        <w:szCs w:val="38"/>
                      </w:rPr>
                      <w:t xml:space="preserve"> of Engineering and Technology</w:t>
                    </w:r>
                  </w:p>
                </w:txbxContent>
              </v:textbox>
            </v:rect>
            <v:rect id="_x0000_s1047" style="position:absolute;left:9028;top:2263;width:2859;height:7316" fillcolor="#dbe5f1 [660]" stroked="f">
              <v:fill color2="#d4cfb3 [2734]"/>
              <v:textbox style="mso-next-textbox:#_x0000_s1047">
                <w:txbxContent>
                  <w:p w:rsidR="00F73529" w:rsidRDefault="00F73529" w:rsidP="00F73529">
                    <w:r>
                      <w:rPr>
                        <w:noProof/>
                      </w:rPr>
                      <w:drawing>
                        <wp:inline distT="0" distB="0" distL="0" distR="0">
                          <wp:extent cx="1703705" cy="1127066"/>
                          <wp:effectExtent l="19050" t="0" r="0" b="0"/>
                          <wp:docPr id="79" name="Picture 9" descr="C:\Documents and Settings\Kumar\Desktop\141691897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Kumar\Desktop\141691897313.JPG"/>
                                  <pic:cNvPicPr>
                                    <a:picLocks noChangeAspect="1" noChangeArrowheads="1"/>
                                  </pic:cNvPicPr>
                                </pic:nvPicPr>
                                <pic:blipFill>
                                  <a:blip r:embed="rId7"/>
                                  <a:srcRect/>
                                  <a:stretch>
                                    <a:fillRect/>
                                  </a:stretch>
                                </pic:blipFill>
                                <pic:spPr bwMode="auto">
                                  <a:xfrm>
                                    <a:off x="0" y="0"/>
                                    <a:ext cx="1703705" cy="1127066"/>
                                  </a:xfrm>
                                  <a:prstGeom prst="rect">
                                    <a:avLst/>
                                  </a:prstGeom>
                                  <a:noFill/>
                                  <a:ln w="9525">
                                    <a:noFill/>
                                    <a:miter lim="800000"/>
                                    <a:headEnd/>
                                    <a:tailEnd/>
                                  </a:ln>
                                </pic:spPr>
                              </pic:pic>
                            </a:graphicData>
                          </a:graphic>
                        </wp:inline>
                      </w:drawing>
                    </w:r>
                  </w:p>
                  <w:p w:rsidR="00F73529" w:rsidRDefault="00F73529" w:rsidP="00F73529">
                    <w:r>
                      <w:rPr>
                        <w:noProof/>
                      </w:rPr>
                      <w:drawing>
                        <wp:inline distT="0" distB="0" distL="0" distR="0">
                          <wp:extent cx="1704975" cy="1504950"/>
                          <wp:effectExtent l="19050" t="0" r="9525" b="0"/>
                          <wp:docPr id="80" name="Picture 10" descr="C:\Documents and Settings\Kumar\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Kumar\Desktop\maxresdefault.jpg"/>
                                  <pic:cNvPicPr>
                                    <a:picLocks noChangeAspect="1" noChangeArrowheads="1"/>
                                  </pic:cNvPicPr>
                                </pic:nvPicPr>
                                <pic:blipFill>
                                  <a:blip r:embed="rId8"/>
                                  <a:srcRect/>
                                  <a:stretch>
                                    <a:fillRect/>
                                  </a:stretch>
                                </pic:blipFill>
                                <pic:spPr bwMode="auto">
                                  <a:xfrm>
                                    <a:off x="0" y="0"/>
                                    <a:ext cx="1703705" cy="1503829"/>
                                  </a:xfrm>
                                  <a:prstGeom prst="rect">
                                    <a:avLst/>
                                  </a:prstGeom>
                                  <a:noFill/>
                                  <a:ln w="9525">
                                    <a:noFill/>
                                    <a:miter lim="800000"/>
                                    <a:headEnd/>
                                    <a:tailEnd/>
                                  </a:ln>
                                </pic:spPr>
                              </pic:pic>
                            </a:graphicData>
                          </a:graphic>
                        </wp:inline>
                      </w:drawing>
                    </w:r>
                  </w:p>
                  <w:p w:rsidR="00F73529" w:rsidRDefault="00F73529" w:rsidP="00F73529">
                    <w:r>
                      <w:rPr>
                        <w:noProof/>
                      </w:rPr>
                      <w:drawing>
                        <wp:inline distT="0" distB="0" distL="0" distR="0">
                          <wp:extent cx="1694565" cy="1438275"/>
                          <wp:effectExtent l="19050" t="0" r="885" b="0"/>
                          <wp:docPr id="81" name="Picture 11" descr="C:\Documents and Settings\Kumar\Desktop\library-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Kumar\Desktop\library-profile.jpg"/>
                                  <pic:cNvPicPr>
                                    <a:picLocks noChangeAspect="1" noChangeArrowheads="1"/>
                                  </pic:cNvPicPr>
                                </pic:nvPicPr>
                                <pic:blipFill>
                                  <a:blip r:embed="rId9"/>
                                  <a:srcRect/>
                                  <a:stretch>
                                    <a:fillRect/>
                                  </a:stretch>
                                </pic:blipFill>
                                <pic:spPr bwMode="auto">
                                  <a:xfrm>
                                    <a:off x="0" y="0"/>
                                    <a:ext cx="1703705" cy="1446032"/>
                                  </a:xfrm>
                                  <a:prstGeom prst="rect">
                                    <a:avLst/>
                                  </a:prstGeom>
                                  <a:noFill/>
                                  <a:ln w="9525">
                                    <a:noFill/>
                                    <a:miter lim="800000"/>
                                    <a:headEnd/>
                                    <a:tailEnd/>
                                  </a:ln>
                                </pic:spPr>
                              </pic:pic>
                            </a:graphicData>
                          </a:graphic>
                        </wp:inline>
                      </w:drawing>
                    </w:r>
                  </w:p>
                </w:txbxContent>
              </v:textbox>
            </v:rect>
            <v:rect id="_x0000_s1048" style="position:absolute;left:354;top:10710;width:8594;height:4004;mso-wrap-style:none" fillcolor="#c0504d [3205]" stroked="f">
              <v:fill color2="#d4cfb3 [2734]"/>
              <v:textbox style="mso-next-textbox:#_x0000_s1048">
                <w:txbxContent>
                  <w:p w:rsidR="00F73529" w:rsidRDefault="00F73529" w:rsidP="00F73529">
                    <w:pPr>
                      <w:jc w:val="center"/>
                    </w:pPr>
                    <w:r>
                      <w:rPr>
                        <w:noProof/>
                      </w:rPr>
                      <w:drawing>
                        <wp:inline distT="0" distB="0" distL="0" distR="0">
                          <wp:extent cx="5459594" cy="2352675"/>
                          <wp:effectExtent l="19050" t="0" r="7756" b="0"/>
                          <wp:docPr id="12" name="Picture 3" descr="F:\BHK Desktop\Presentation\image-1_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HK Desktop\Presentation\image-1_84.jpg"/>
                                  <pic:cNvPicPr>
                                    <a:picLocks noChangeAspect="1" noChangeArrowheads="1"/>
                                  </pic:cNvPicPr>
                                </pic:nvPicPr>
                                <pic:blipFill>
                                  <a:blip r:embed="rId10"/>
                                  <a:srcRect/>
                                  <a:stretch>
                                    <a:fillRect/>
                                  </a:stretch>
                                </pic:blipFill>
                                <pic:spPr bwMode="auto">
                                  <a:xfrm>
                                    <a:off x="0" y="0"/>
                                    <a:ext cx="5467350" cy="2356017"/>
                                  </a:xfrm>
                                  <a:prstGeom prst="rect">
                                    <a:avLst/>
                                  </a:prstGeom>
                                  <a:noFill/>
                                  <a:ln w="9525">
                                    <a:noFill/>
                                    <a:miter lim="800000"/>
                                    <a:headEnd/>
                                    <a:tailEnd/>
                                  </a:ln>
                                </pic:spPr>
                              </pic:pic>
                            </a:graphicData>
                          </a:graphic>
                        </wp:inline>
                      </w:drawing>
                    </w:r>
                  </w:p>
                </w:txbxContent>
              </v:textbox>
            </v:rect>
            <v:rect id="_x0000_s1049" style="position:absolute;left:9028;top:10710;width:2859;height:3937" fillcolor="#78c0d4 [2424]" stroked="f">
              <v:fill color2="#d4cfb3 [2734]"/>
              <v:textbox>
                <w:txbxContent>
                  <w:p w:rsidR="00F73529" w:rsidRDefault="00F73529" w:rsidP="00F73529"/>
                  <w:p w:rsidR="00F73529" w:rsidRDefault="00F73529" w:rsidP="00F73529">
                    <w:r w:rsidRPr="007E40E1">
                      <w:rPr>
                        <w:noProof/>
                      </w:rPr>
                      <w:drawing>
                        <wp:inline distT="0" distB="0" distL="0" distR="0">
                          <wp:extent cx="1874806" cy="1914525"/>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873618" cy="1913312"/>
                                  </a:xfrm>
                                  <a:prstGeom prst="rect">
                                    <a:avLst/>
                                  </a:prstGeom>
                                  <a:noFill/>
                                  <a:ln w="9525">
                                    <a:noFill/>
                                    <a:miter lim="800000"/>
                                    <a:headEnd/>
                                    <a:tailEnd/>
                                  </a:ln>
                                </pic:spPr>
                              </pic:pic>
                            </a:graphicData>
                          </a:graphic>
                        </wp:inline>
                      </w:drawing>
                    </w:r>
                  </w:p>
                </w:txbxContent>
              </v:textbox>
            </v:rect>
            <v:rect id="_x0000_s1050" style="position:absolute;left:354;top:14677;width:11527;height:716;v-text-anchor:middle" fillcolor="#943634 [2405]" stroked="f">
              <v:textbox style="mso-next-textbox:#_x0000_s1050">
                <w:txbxContent>
                  <w:sdt>
                    <w:sdtPr>
                      <w:rPr>
                        <w:smallCaps/>
                        <w:color w:val="FFFFFF" w:themeColor="background1"/>
                        <w:spacing w:val="60"/>
                        <w:sz w:val="28"/>
                        <w:szCs w:val="28"/>
                      </w:rPr>
                      <w:alias w:val="Address"/>
                      <w:id w:val="17779650"/>
                      <w:showingPlcHdr/>
                      <w:dataBinding w:prefixMappings="xmlns:ns0='http://schemas.microsoft.com/office/2006/coverPageProps'" w:xpath="/ns0:CoverPageProperties[1]/ns0:CompanyAddress[1]" w:storeItemID="{55AF091B-3C7A-41E3-B477-F2FDAA23CFDA}"/>
                      <w:text w:multiLine="1"/>
                    </w:sdtPr>
                    <w:sdtContent>
                      <w:p w:rsidR="00F73529" w:rsidRDefault="00F73529" w:rsidP="00F73529">
                        <w:pPr>
                          <w:pStyle w:val="NoSpacing"/>
                          <w:jc w:val="center"/>
                          <w:rPr>
                            <w:smallCaps/>
                            <w:color w:val="FFFFFF" w:themeColor="background1"/>
                            <w:spacing w:val="60"/>
                            <w:sz w:val="28"/>
                            <w:szCs w:val="28"/>
                          </w:rPr>
                        </w:pPr>
                        <w:r>
                          <w:rPr>
                            <w:smallCaps/>
                            <w:color w:val="FFFFFF" w:themeColor="background1"/>
                            <w:spacing w:val="60"/>
                            <w:sz w:val="28"/>
                            <w:szCs w:val="28"/>
                          </w:rPr>
                          <w:t xml:space="preserve">     </w:t>
                        </w:r>
                      </w:p>
                    </w:sdtContent>
                  </w:sdt>
                </w:txbxContent>
              </v:textbox>
            </v:rect>
            <w10:wrap anchorx="page" anchory="page"/>
          </v:group>
        </w:pict>
      </w:r>
    </w:p>
    <w:p w:rsidR="00C7696C" w:rsidRPr="00C7696C" w:rsidRDefault="00C7696C" w:rsidP="002B2E56">
      <w:pPr>
        <w:spacing w:line="360" w:lineRule="auto"/>
        <w:jc w:val="center"/>
        <w:rPr>
          <w:rFonts w:ascii="Times New Roman" w:hAnsi="Times New Roman" w:cs="Times New Roman"/>
          <w:b/>
          <w:color w:val="0070C0"/>
          <w:sz w:val="28"/>
          <w:szCs w:val="28"/>
        </w:rPr>
      </w:pPr>
      <w:r w:rsidRPr="00C7696C">
        <w:rPr>
          <w:rFonts w:ascii="Times New Roman" w:hAnsi="Times New Roman" w:cs="Times New Roman"/>
          <w:b/>
          <w:color w:val="0070C0"/>
          <w:sz w:val="28"/>
          <w:szCs w:val="28"/>
        </w:rPr>
        <w:lastRenderedPageBreak/>
        <w:t>STRATEGIC PLAN OF ECE DEPARTMENT</w:t>
      </w:r>
    </w:p>
    <w:p w:rsidR="004178DA" w:rsidRPr="002B2E56" w:rsidRDefault="00B835BE" w:rsidP="002B2E56">
      <w:pPr>
        <w:spacing w:line="360" w:lineRule="auto"/>
        <w:jc w:val="center"/>
        <w:rPr>
          <w:rFonts w:ascii="Times New Roman" w:hAnsi="Times New Roman" w:cs="Times New Roman"/>
          <w:b/>
          <w:color w:val="C00000"/>
          <w:sz w:val="24"/>
          <w:szCs w:val="24"/>
        </w:rPr>
      </w:pPr>
      <w:r w:rsidRPr="002B2E56">
        <w:rPr>
          <w:rFonts w:ascii="Times New Roman" w:hAnsi="Times New Roman" w:cs="Times New Roman"/>
          <w:b/>
          <w:color w:val="C00000"/>
          <w:sz w:val="24"/>
          <w:szCs w:val="24"/>
        </w:rPr>
        <w:t>Vision of the Institution</w:t>
      </w:r>
    </w:p>
    <w:p w:rsidR="00B835BE" w:rsidRPr="002B2E56" w:rsidRDefault="00B835BE" w:rsidP="002B2E56">
      <w:pPr>
        <w:spacing w:after="0" w:line="360" w:lineRule="auto"/>
        <w:contextualSpacing/>
        <w:jc w:val="both"/>
        <w:rPr>
          <w:rFonts w:ascii="Times New Roman" w:hAnsi="Times New Roman" w:cs="Times New Roman"/>
          <w:sz w:val="24"/>
          <w:szCs w:val="24"/>
        </w:rPr>
      </w:pPr>
      <w:proofErr w:type="spellStart"/>
      <w:r w:rsidRPr="002B2E56">
        <w:rPr>
          <w:rFonts w:ascii="Times New Roman" w:hAnsi="Times New Roman" w:cs="Times New Roman"/>
          <w:sz w:val="24"/>
          <w:szCs w:val="24"/>
        </w:rPr>
        <w:t>Geethanjali</w:t>
      </w:r>
      <w:proofErr w:type="spellEnd"/>
      <w:r w:rsidRPr="002B2E56">
        <w:rPr>
          <w:rFonts w:ascii="Times New Roman" w:hAnsi="Times New Roman" w:cs="Times New Roman"/>
          <w:sz w:val="24"/>
          <w:szCs w:val="24"/>
        </w:rPr>
        <w:t xml:space="preserve"> visualizes dissemination of knowledge and skills to students, who would eventually contribute to well being of the people of the nation and global community. </w:t>
      </w:r>
    </w:p>
    <w:p w:rsidR="00B835BE" w:rsidRPr="002B2E56" w:rsidRDefault="00B835BE" w:rsidP="002B2E56">
      <w:pPr>
        <w:spacing w:after="0" w:line="360" w:lineRule="auto"/>
        <w:contextualSpacing/>
        <w:jc w:val="center"/>
        <w:rPr>
          <w:rFonts w:ascii="Times New Roman" w:hAnsi="Times New Roman" w:cs="Times New Roman"/>
          <w:b/>
          <w:color w:val="C00000"/>
          <w:sz w:val="24"/>
          <w:szCs w:val="24"/>
        </w:rPr>
      </w:pPr>
      <w:r w:rsidRPr="002B2E56">
        <w:rPr>
          <w:rFonts w:ascii="Times New Roman" w:hAnsi="Times New Roman" w:cs="Times New Roman"/>
          <w:b/>
          <w:color w:val="C00000"/>
          <w:sz w:val="24"/>
          <w:szCs w:val="24"/>
        </w:rPr>
        <w:t>Mission of the Institution</w:t>
      </w:r>
    </w:p>
    <w:p w:rsidR="00B835BE" w:rsidRPr="002B2E56" w:rsidRDefault="00B835BE" w:rsidP="00C0346E">
      <w:pPr>
        <w:numPr>
          <w:ilvl w:val="0"/>
          <w:numId w:val="2"/>
        </w:numPr>
        <w:suppressAutoHyphens/>
        <w:spacing w:after="0" w:line="360" w:lineRule="auto"/>
        <w:contextualSpacing/>
        <w:jc w:val="both"/>
        <w:rPr>
          <w:rFonts w:ascii="Times New Roman" w:hAnsi="Times New Roman" w:cs="Times New Roman"/>
          <w:sz w:val="24"/>
          <w:szCs w:val="24"/>
        </w:rPr>
      </w:pPr>
      <w:r w:rsidRPr="002B2E56">
        <w:rPr>
          <w:rFonts w:ascii="Times New Roman" w:hAnsi="Times New Roman" w:cs="Times New Roman"/>
          <w:sz w:val="24"/>
          <w:szCs w:val="24"/>
        </w:rPr>
        <w:t xml:space="preserve">To impart adequate fundamental knowledge in all basic sciences and engineering, technical and Inter-personal skills to students. </w:t>
      </w:r>
    </w:p>
    <w:p w:rsidR="00B835BE" w:rsidRPr="002B2E56" w:rsidRDefault="00B835BE" w:rsidP="00C0346E">
      <w:pPr>
        <w:numPr>
          <w:ilvl w:val="0"/>
          <w:numId w:val="2"/>
        </w:numPr>
        <w:suppressAutoHyphens/>
        <w:spacing w:after="0" w:line="360" w:lineRule="auto"/>
        <w:contextualSpacing/>
        <w:jc w:val="both"/>
        <w:rPr>
          <w:rFonts w:ascii="Times New Roman" w:hAnsi="Times New Roman" w:cs="Times New Roman"/>
          <w:sz w:val="24"/>
          <w:szCs w:val="24"/>
        </w:rPr>
      </w:pPr>
      <w:r w:rsidRPr="002B2E56">
        <w:rPr>
          <w:rFonts w:ascii="Times New Roman" w:hAnsi="Times New Roman" w:cs="Times New Roman"/>
          <w:sz w:val="24"/>
          <w:szCs w:val="24"/>
        </w:rPr>
        <w:t>To bring out creativity in students that would promote innovation, research and entrepreneurship.</w:t>
      </w:r>
    </w:p>
    <w:p w:rsidR="00B835BE" w:rsidRPr="002B2E56" w:rsidRDefault="00B835BE" w:rsidP="00C0346E">
      <w:pPr>
        <w:numPr>
          <w:ilvl w:val="0"/>
          <w:numId w:val="2"/>
        </w:numPr>
        <w:suppressAutoHyphens/>
        <w:spacing w:after="0" w:line="360" w:lineRule="auto"/>
        <w:contextualSpacing/>
        <w:jc w:val="both"/>
        <w:rPr>
          <w:rFonts w:ascii="Times New Roman" w:hAnsi="Times New Roman" w:cs="Times New Roman"/>
          <w:sz w:val="24"/>
          <w:szCs w:val="24"/>
        </w:rPr>
      </w:pPr>
      <w:r w:rsidRPr="002B2E56">
        <w:rPr>
          <w:rFonts w:ascii="Times New Roman" w:hAnsi="Times New Roman" w:cs="Times New Roman"/>
          <w:sz w:val="24"/>
          <w:szCs w:val="24"/>
        </w:rPr>
        <w:t>To preserve and promote cultural heritage, humanistic and spiritual values promoting peace and harmony in society.</w:t>
      </w:r>
    </w:p>
    <w:p w:rsidR="00B835BE" w:rsidRPr="002B2E56" w:rsidRDefault="00B835BE" w:rsidP="002B2E56">
      <w:pPr>
        <w:spacing w:after="0" w:line="360" w:lineRule="auto"/>
        <w:contextualSpacing/>
        <w:jc w:val="center"/>
        <w:rPr>
          <w:rFonts w:ascii="Times New Roman" w:hAnsi="Times New Roman" w:cs="Times New Roman"/>
          <w:b/>
          <w:color w:val="C00000"/>
          <w:sz w:val="24"/>
          <w:szCs w:val="24"/>
        </w:rPr>
      </w:pPr>
      <w:r w:rsidRPr="002B2E56">
        <w:rPr>
          <w:rFonts w:ascii="Times New Roman" w:hAnsi="Times New Roman" w:cs="Times New Roman"/>
          <w:b/>
          <w:color w:val="C00000"/>
          <w:sz w:val="24"/>
          <w:szCs w:val="24"/>
        </w:rPr>
        <w:t>Vision of the Department</w:t>
      </w:r>
    </w:p>
    <w:p w:rsidR="00B835BE" w:rsidRPr="002B2E56" w:rsidRDefault="00B835BE" w:rsidP="002B2E56">
      <w:pPr>
        <w:spacing w:after="0" w:line="360" w:lineRule="auto"/>
        <w:contextualSpacing/>
        <w:jc w:val="both"/>
        <w:rPr>
          <w:rFonts w:ascii="Times New Roman" w:hAnsi="Times New Roman" w:cs="Times New Roman"/>
          <w:bCs/>
          <w:color w:val="0066CB"/>
          <w:sz w:val="24"/>
          <w:szCs w:val="24"/>
          <w:lang w:eastAsia="en-IN"/>
        </w:rPr>
      </w:pPr>
      <w:r w:rsidRPr="002B2E56">
        <w:rPr>
          <w:rFonts w:ascii="Times New Roman" w:hAnsi="Times New Roman" w:cs="Times New Roman"/>
          <w:sz w:val="24"/>
          <w:szCs w:val="24"/>
        </w:rPr>
        <w:t xml:space="preserve">To impart quality technical education in Electronics and Communication Engineering emphasizing analysis, design/synthesis and evaluation of hardware/ embedded </w:t>
      </w:r>
      <w:proofErr w:type="gramStart"/>
      <w:r w:rsidRPr="002B2E56">
        <w:rPr>
          <w:rFonts w:ascii="Times New Roman" w:hAnsi="Times New Roman" w:cs="Times New Roman"/>
          <w:sz w:val="24"/>
          <w:szCs w:val="24"/>
        </w:rPr>
        <w:t>software using</w:t>
      </w:r>
      <w:proofErr w:type="gramEnd"/>
      <w:r w:rsidRPr="002B2E56">
        <w:rPr>
          <w:rFonts w:ascii="Times New Roman" w:hAnsi="Times New Roman" w:cs="Times New Roman"/>
          <w:sz w:val="24"/>
          <w:szCs w:val="24"/>
        </w:rPr>
        <w:t xml:space="preserve"> various Electronic Design Automation (EDA) tools with accent on creativity, innovation and research thereby producing competent engineers who can meet global challenges with societal commitment.</w:t>
      </w:r>
    </w:p>
    <w:p w:rsidR="00B835BE" w:rsidRPr="002B2E56" w:rsidRDefault="00B835BE" w:rsidP="002B2E56">
      <w:pPr>
        <w:spacing w:after="0" w:line="360" w:lineRule="auto"/>
        <w:contextualSpacing/>
        <w:jc w:val="center"/>
        <w:rPr>
          <w:rFonts w:ascii="Times New Roman" w:hAnsi="Times New Roman" w:cs="Times New Roman"/>
          <w:b/>
          <w:color w:val="C00000"/>
          <w:sz w:val="24"/>
          <w:szCs w:val="24"/>
        </w:rPr>
      </w:pPr>
      <w:r w:rsidRPr="002B2E56">
        <w:rPr>
          <w:rFonts w:ascii="Times New Roman" w:hAnsi="Times New Roman" w:cs="Times New Roman"/>
          <w:b/>
          <w:color w:val="C00000"/>
          <w:sz w:val="24"/>
          <w:szCs w:val="24"/>
        </w:rPr>
        <w:t>Mission of the Department</w:t>
      </w:r>
    </w:p>
    <w:p w:rsidR="00B835BE" w:rsidRPr="002B2E56" w:rsidRDefault="00B835BE" w:rsidP="00C0346E">
      <w:pPr>
        <w:pStyle w:val="ListParagraph"/>
        <w:numPr>
          <w:ilvl w:val="0"/>
          <w:numId w:val="1"/>
        </w:numPr>
        <w:spacing w:after="0" w:line="360" w:lineRule="auto"/>
        <w:jc w:val="both"/>
        <w:rPr>
          <w:rFonts w:ascii="Times New Roman" w:hAnsi="Times New Roman" w:cs="Times New Roman"/>
          <w:sz w:val="24"/>
          <w:szCs w:val="24"/>
        </w:rPr>
      </w:pPr>
      <w:r w:rsidRPr="002B2E56">
        <w:rPr>
          <w:rFonts w:ascii="Times New Roman" w:hAnsi="Times New Roman" w:cs="Times New Roman"/>
          <w:sz w:val="24"/>
          <w:szCs w:val="24"/>
        </w:rPr>
        <w:t>To impart quality education in fundamentals of basic sciences, mathematics, electronics and communication engineering through innovative teaching-learning processes.</w:t>
      </w:r>
    </w:p>
    <w:p w:rsidR="00B835BE" w:rsidRPr="002B2E56" w:rsidRDefault="00B835BE" w:rsidP="00C0346E">
      <w:pPr>
        <w:pStyle w:val="ListParagraph"/>
        <w:numPr>
          <w:ilvl w:val="0"/>
          <w:numId w:val="1"/>
        </w:numPr>
        <w:spacing w:after="0" w:line="360" w:lineRule="auto"/>
        <w:jc w:val="both"/>
        <w:rPr>
          <w:rFonts w:ascii="Times New Roman" w:hAnsi="Times New Roman" w:cs="Times New Roman"/>
          <w:sz w:val="24"/>
          <w:szCs w:val="24"/>
        </w:rPr>
      </w:pPr>
      <w:r w:rsidRPr="002B2E56">
        <w:rPr>
          <w:rFonts w:ascii="Times New Roman" w:hAnsi="Times New Roman" w:cs="Times New Roman"/>
          <w:sz w:val="24"/>
          <w:szCs w:val="24"/>
        </w:rPr>
        <w:t>To facilitate Graduates define, design, and solve engineering problems in the field of Electronics and Communication Engineering using various Electronic Design Automation (EDA) tools.</w:t>
      </w:r>
    </w:p>
    <w:p w:rsidR="00B835BE" w:rsidRPr="002B2E56" w:rsidRDefault="00B835BE" w:rsidP="00C0346E">
      <w:pPr>
        <w:pStyle w:val="ListParagraph"/>
        <w:numPr>
          <w:ilvl w:val="0"/>
          <w:numId w:val="1"/>
        </w:numPr>
        <w:spacing w:after="0" w:line="360" w:lineRule="auto"/>
        <w:jc w:val="both"/>
        <w:rPr>
          <w:rFonts w:ascii="Times New Roman" w:hAnsi="Times New Roman" w:cs="Times New Roman"/>
          <w:sz w:val="24"/>
          <w:szCs w:val="24"/>
        </w:rPr>
      </w:pPr>
      <w:r w:rsidRPr="002B2E56">
        <w:rPr>
          <w:rFonts w:ascii="Times New Roman" w:hAnsi="Times New Roman" w:cs="Times New Roman"/>
          <w:sz w:val="24"/>
          <w:szCs w:val="24"/>
        </w:rPr>
        <w:t>To encourage research culture among faculty and students thereby facilitating them to be creative and innovative through constant interaction with R &amp; D organizations and Industry.</w:t>
      </w:r>
    </w:p>
    <w:p w:rsidR="00B835BE" w:rsidRPr="002B2E56" w:rsidRDefault="00B835BE" w:rsidP="00C0346E">
      <w:pPr>
        <w:pStyle w:val="ListParagraph"/>
        <w:numPr>
          <w:ilvl w:val="0"/>
          <w:numId w:val="1"/>
        </w:numPr>
        <w:spacing w:after="0" w:line="360" w:lineRule="auto"/>
        <w:jc w:val="both"/>
        <w:rPr>
          <w:rFonts w:ascii="Times New Roman" w:hAnsi="Times New Roman" w:cs="Times New Roman"/>
          <w:sz w:val="24"/>
          <w:szCs w:val="24"/>
        </w:rPr>
      </w:pPr>
      <w:r w:rsidRPr="002B2E56">
        <w:rPr>
          <w:rFonts w:ascii="Times New Roman" w:hAnsi="Times New Roman" w:cs="Times New Roman"/>
          <w:sz w:val="24"/>
          <w:szCs w:val="24"/>
        </w:rPr>
        <w:t>To inculcate teamwork, imbibe leadership qualities, professional ethics and social responsibilities in students and faculty.</w:t>
      </w:r>
    </w:p>
    <w:p w:rsidR="004764BB" w:rsidRPr="002B2E56" w:rsidRDefault="004764BB" w:rsidP="002B2E56">
      <w:pPr>
        <w:pStyle w:val="NoSpacing"/>
        <w:spacing w:line="360" w:lineRule="auto"/>
        <w:ind w:left="360"/>
        <w:jc w:val="center"/>
        <w:rPr>
          <w:rFonts w:ascii="Times New Roman" w:hAnsi="Times New Roman"/>
          <w:b/>
          <w:sz w:val="24"/>
          <w:szCs w:val="24"/>
        </w:rPr>
      </w:pPr>
    </w:p>
    <w:p w:rsidR="002B2E56" w:rsidRDefault="002B2E56" w:rsidP="002B2E56">
      <w:pPr>
        <w:pStyle w:val="NoSpacing"/>
        <w:spacing w:line="360" w:lineRule="auto"/>
        <w:ind w:left="360"/>
        <w:contextualSpacing/>
        <w:jc w:val="center"/>
        <w:rPr>
          <w:rFonts w:ascii="Times New Roman" w:hAnsi="Times New Roman"/>
          <w:b/>
          <w:bCs/>
          <w:color w:val="C00000"/>
          <w:sz w:val="24"/>
          <w:szCs w:val="24"/>
          <w:lang w:val="en-IN"/>
        </w:rPr>
      </w:pPr>
    </w:p>
    <w:p w:rsidR="00B22022" w:rsidRPr="002B2E56" w:rsidRDefault="00B22022" w:rsidP="002B2E56">
      <w:pPr>
        <w:pStyle w:val="NoSpacing"/>
        <w:spacing w:line="360" w:lineRule="auto"/>
        <w:ind w:left="360"/>
        <w:contextualSpacing/>
        <w:jc w:val="center"/>
        <w:rPr>
          <w:rFonts w:ascii="Times New Roman" w:hAnsi="Times New Roman"/>
          <w:b/>
          <w:color w:val="C00000"/>
          <w:sz w:val="24"/>
          <w:szCs w:val="24"/>
          <w:lang w:val="en-IN"/>
        </w:rPr>
      </w:pPr>
      <w:r w:rsidRPr="002B2E56">
        <w:rPr>
          <w:rFonts w:ascii="Times New Roman" w:hAnsi="Times New Roman"/>
          <w:b/>
          <w:bCs/>
          <w:color w:val="C00000"/>
          <w:sz w:val="24"/>
          <w:szCs w:val="24"/>
          <w:lang w:val="en-IN"/>
        </w:rPr>
        <w:lastRenderedPageBreak/>
        <w:t>Quality Policy</w:t>
      </w:r>
    </w:p>
    <w:p w:rsidR="00B22022" w:rsidRPr="002B2E56" w:rsidRDefault="00B22022" w:rsidP="002B2E56">
      <w:pPr>
        <w:pStyle w:val="NoSpacing"/>
        <w:spacing w:line="360" w:lineRule="auto"/>
        <w:ind w:left="360"/>
        <w:contextualSpacing/>
        <w:rPr>
          <w:rFonts w:ascii="Times New Roman" w:hAnsi="Times New Roman"/>
          <w:sz w:val="24"/>
          <w:szCs w:val="24"/>
          <w:lang w:val="en-IN"/>
        </w:rPr>
      </w:pPr>
      <w:r w:rsidRPr="002B2E56">
        <w:rPr>
          <w:rFonts w:ascii="Times New Roman" w:hAnsi="Times New Roman"/>
          <w:sz w:val="24"/>
          <w:szCs w:val="24"/>
          <w:lang w:val="en-IN"/>
        </w:rPr>
        <w:t>We aspire to continuously improve our performance through systematic monitoring and up-gradation of all aspects of Teaching Learning Process.</w:t>
      </w:r>
    </w:p>
    <w:p w:rsidR="00B22022" w:rsidRPr="002B2E56" w:rsidRDefault="00B22022" w:rsidP="002B2E56">
      <w:pPr>
        <w:pStyle w:val="NoSpacing"/>
        <w:spacing w:line="360" w:lineRule="auto"/>
        <w:ind w:left="360"/>
        <w:contextualSpacing/>
        <w:rPr>
          <w:rFonts w:ascii="Times New Roman" w:hAnsi="Times New Roman"/>
          <w:sz w:val="24"/>
          <w:szCs w:val="24"/>
          <w:lang w:val="en-IN"/>
        </w:rPr>
      </w:pPr>
    </w:p>
    <w:p w:rsidR="00B22022" w:rsidRPr="002B2E56" w:rsidRDefault="00B22022" w:rsidP="002B2E56">
      <w:pPr>
        <w:pStyle w:val="NoSpacing"/>
        <w:spacing w:line="360" w:lineRule="auto"/>
        <w:ind w:left="360"/>
        <w:contextualSpacing/>
        <w:jc w:val="center"/>
        <w:rPr>
          <w:rFonts w:ascii="Times New Roman" w:hAnsi="Times New Roman"/>
          <w:b/>
          <w:bCs/>
          <w:color w:val="C00000"/>
          <w:sz w:val="24"/>
          <w:szCs w:val="24"/>
          <w:lang w:val="en-IN"/>
        </w:rPr>
      </w:pPr>
      <w:r w:rsidRPr="002B2E56">
        <w:rPr>
          <w:rFonts w:ascii="Times New Roman" w:hAnsi="Times New Roman"/>
          <w:b/>
          <w:bCs/>
          <w:color w:val="C00000"/>
          <w:sz w:val="24"/>
          <w:szCs w:val="24"/>
          <w:lang w:val="en-IN"/>
        </w:rPr>
        <w:t>Core Values</w:t>
      </w:r>
    </w:p>
    <w:p w:rsidR="00B22022" w:rsidRPr="002B2E56" w:rsidRDefault="00B22022" w:rsidP="002B2E56">
      <w:pPr>
        <w:pStyle w:val="NoSpacing"/>
        <w:spacing w:line="360" w:lineRule="auto"/>
        <w:ind w:left="360"/>
        <w:contextualSpacing/>
        <w:rPr>
          <w:rFonts w:ascii="Times New Roman" w:hAnsi="Times New Roman"/>
          <w:sz w:val="24"/>
          <w:szCs w:val="24"/>
          <w:lang w:val="en-IN"/>
        </w:rPr>
      </w:pPr>
      <w:r w:rsidRPr="002B2E56">
        <w:rPr>
          <w:rFonts w:ascii="Times New Roman" w:hAnsi="Times New Roman"/>
          <w:sz w:val="24"/>
          <w:szCs w:val="24"/>
          <w:lang w:val="en-IN"/>
        </w:rPr>
        <w:t>Values: are inspired by the saying "</w:t>
      </w:r>
      <w:proofErr w:type="spellStart"/>
      <w:r w:rsidRPr="002B2E56">
        <w:rPr>
          <w:rFonts w:ascii="Times New Roman" w:hAnsi="Times New Roman"/>
          <w:sz w:val="24"/>
          <w:szCs w:val="24"/>
          <w:lang w:val="en-IN"/>
        </w:rPr>
        <w:t>Vidwan</w:t>
      </w:r>
      <w:proofErr w:type="spellEnd"/>
      <w:r w:rsidRPr="002B2E56">
        <w:rPr>
          <w:rFonts w:ascii="Times New Roman" w:hAnsi="Times New Roman"/>
          <w:sz w:val="24"/>
          <w:szCs w:val="24"/>
          <w:lang w:val="en-IN"/>
        </w:rPr>
        <w:t xml:space="preserve"> </w:t>
      </w:r>
      <w:proofErr w:type="spellStart"/>
      <w:r w:rsidRPr="002B2E56">
        <w:rPr>
          <w:rFonts w:ascii="Times New Roman" w:hAnsi="Times New Roman"/>
          <w:sz w:val="24"/>
          <w:szCs w:val="24"/>
          <w:lang w:val="en-IN"/>
        </w:rPr>
        <w:t>Sarvathra</w:t>
      </w:r>
      <w:proofErr w:type="spellEnd"/>
      <w:r w:rsidRPr="002B2E56">
        <w:rPr>
          <w:rFonts w:ascii="Times New Roman" w:hAnsi="Times New Roman"/>
          <w:sz w:val="24"/>
          <w:szCs w:val="24"/>
          <w:lang w:val="en-IN"/>
        </w:rPr>
        <w:t xml:space="preserve"> </w:t>
      </w:r>
      <w:proofErr w:type="spellStart"/>
      <w:r w:rsidRPr="002B2E56">
        <w:rPr>
          <w:rFonts w:ascii="Times New Roman" w:hAnsi="Times New Roman"/>
          <w:sz w:val="24"/>
          <w:szCs w:val="24"/>
          <w:lang w:val="en-IN"/>
        </w:rPr>
        <w:t>Poojyathe</w:t>
      </w:r>
      <w:proofErr w:type="spellEnd"/>
      <w:r w:rsidRPr="002B2E56">
        <w:rPr>
          <w:rFonts w:ascii="Times New Roman" w:hAnsi="Times New Roman"/>
          <w:sz w:val="24"/>
          <w:szCs w:val="24"/>
          <w:lang w:val="en-IN"/>
        </w:rPr>
        <w:t>" (A knowledgeable person is worshipped everywhere)</w:t>
      </w:r>
    </w:p>
    <w:p w:rsidR="00B22022" w:rsidRPr="002B2E56" w:rsidRDefault="00B22022" w:rsidP="002B2E56">
      <w:pPr>
        <w:pStyle w:val="NoSpacing"/>
        <w:spacing w:line="360" w:lineRule="auto"/>
        <w:ind w:left="360"/>
        <w:rPr>
          <w:rFonts w:ascii="Times New Roman" w:hAnsi="Times New Roman"/>
          <w:sz w:val="24"/>
          <w:szCs w:val="24"/>
          <w:lang w:val="en-IN"/>
        </w:rPr>
      </w:pPr>
      <w:r w:rsidRPr="002B2E56">
        <w:rPr>
          <w:rFonts w:ascii="Times New Roman" w:hAnsi="Times New Roman"/>
          <w:sz w:val="24"/>
          <w:szCs w:val="24"/>
          <w:lang w:val="en-IN"/>
        </w:rPr>
        <w:t>Ambience: Provide the ambience to nurture the spirit of research for students and staff.</w:t>
      </w:r>
      <w:r w:rsidRPr="002B2E56">
        <w:rPr>
          <w:rFonts w:ascii="Times New Roman" w:hAnsi="Times New Roman"/>
          <w:sz w:val="24"/>
          <w:szCs w:val="24"/>
          <w:lang w:val="en-IN"/>
        </w:rPr>
        <w:br/>
        <w:t>Care: Extend care, concern and equal opportunity to students &amp; employees.</w:t>
      </w:r>
      <w:r w:rsidRPr="002B2E56">
        <w:rPr>
          <w:rFonts w:ascii="Times New Roman" w:hAnsi="Times New Roman"/>
          <w:sz w:val="24"/>
          <w:szCs w:val="24"/>
          <w:lang w:val="en-IN"/>
        </w:rPr>
        <w:br/>
        <w:t>Collaborate: Collaborate within the college, with Industry and world.</w:t>
      </w:r>
      <w:r w:rsidRPr="002B2E56">
        <w:rPr>
          <w:rFonts w:ascii="Times New Roman" w:hAnsi="Times New Roman"/>
          <w:sz w:val="24"/>
          <w:szCs w:val="24"/>
          <w:lang w:val="en-IN"/>
        </w:rPr>
        <w:br/>
        <w:t>Respect: Treat one and another with dignity and respect</w:t>
      </w:r>
      <w:r w:rsidRPr="002B2E56">
        <w:rPr>
          <w:rFonts w:ascii="Times New Roman" w:hAnsi="Times New Roman"/>
          <w:sz w:val="24"/>
          <w:szCs w:val="24"/>
          <w:lang w:val="en-IN"/>
        </w:rPr>
        <w:br/>
        <w:t>Excellence: Facilitate excellent teaching-learning process.</w:t>
      </w:r>
    </w:p>
    <w:p w:rsidR="00B22022" w:rsidRPr="002B2E56" w:rsidRDefault="00B22022" w:rsidP="002B2E56">
      <w:pPr>
        <w:pStyle w:val="NoSpacing"/>
        <w:spacing w:line="360" w:lineRule="auto"/>
        <w:ind w:left="360"/>
        <w:rPr>
          <w:rFonts w:ascii="Times New Roman" w:hAnsi="Times New Roman"/>
          <w:b/>
          <w:sz w:val="24"/>
          <w:szCs w:val="24"/>
        </w:rPr>
      </w:pPr>
      <w:r w:rsidRPr="002B2E56">
        <w:rPr>
          <w:rFonts w:ascii="Times New Roman" w:hAnsi="Times New Roman"/>
          <w:sz w:val="24"/>
          <w:szCs w:val="24"/>
          <w:lang w:val="en-IN"/>
        </w:rPr>
        <w:t>Discover: Discover the integration of experience with academic knowledge.</w:t>
      </w:r>
      <w:r w:rsidRPr="002B2E56">
        <w:rPr>
          <w:rFonts w:ascii="Times New Roman" w:hAnsi="Times New Roman"/>
          <w:b/>
          <w:sz w:val="24"/>
          <w:szCs w:val="24"/>
          <w:lang w:val="en-IN"/>
        </w:rPr>
        <w:br/>
      </w:r>
    </w:p>
    <w:p w:rsidR="00B22022" w:rsidRPr="002B2E56" w:rsidRDefault="00B22022" w:rsidP="002B2E56">
      <w:pPr>
        <w:pStyle w:val="font9"/>
        <w:spacing w:before="0" w:beforeAutospacing="0" w:after="0" w:afterAutospacing="0" w:line="360" w:lineRule="auto"/>
        <w:jc w:val="both"/>
        <w:textAlignment w:val="baseline"/>
        <w:rPr>
          <w:b/>
          <w:color w:val="C00000"/>
          <w:bdr w:val="none" w:sz="0" w:space="0" w:color="auto" w:frame="1"/>
        </w:rPr>
      </w:pPr>
      <w:r w:rsidRPr="002B2E56">
        <w:rPr>
          <w:b/>
          <w:color w:val="C00000"/>
          <w:bdr w:val="none" w:sz="0" w:space="0" w:color="auto" w:frame="1"/>
        </w:rPr>
        <w:t xml:space="preserve">About </w:t>
      </w:r>
      <w:proofErr w:type="spellStart"/>
      <w:r w:rsidRPr="002B2E56">
        <w:rPr>
          <w:b/>
          <w:color w:val="C00000"/>
          <w:bdr w:val="none" w:sz="0" w:space="0" w:color="auto" w:frame="1"/>
        </w:rPr>
        <w:t>Geethanjali</w:t>
      </w:r>
      <w:proofErr w:type="spellEnd"/>
      <w:r w:rsidRPr="002B2E56">
        <w:rPr>
          <w:b/>
          <w:color w:val="C00000"/>
          <w:bdr w:val="none" w:sz="0" w:space="0" w:color="auto" w:frame="1"/>
        </w:rPr>
        <w:t>:</w:t>
      </w:r>
    </w:p>
    <w:p w:rsidR="00EF0730" w:rsidRPr="002B2E56" w:rsidRDefault="00EF0730" w:rsidP="002B2E56">
      <w:pPr>
        <w:spacing w:after="0" w:line="360" w:lineRule="auto"/>
        <w:jc w:val="both"/>
        <w:rPr>
          <w:rFonts w:ascii="Times New Roman" w:eastAsia="Times New Roman" w:hAnsi="Times New Roman" w:cs="Times New Roman"/>
          <w:sz w:val="24"/>
          <w:szCs w:val="24"/>
          <w:bdr w:val="none" w:sz="0" w:space="0" w:color="auto" w:frame="1"/>
        </w:rPr>
      </w:pPr>
      <w:proofErr w:type="spellStart"/>
      <w:r w:rsidRPr="002B2E56">
        <w:rPr>
          <w:rFonts w:ascii="Times New Roman" w:eastAsia="Times New Roman" w:hAnsi="Times New Roman" w:cs="Times New Roman"/>
          <w:sz w:val="24"/>
          <w:szCs w:val="24"/>
          <w:bdr w:val="none" w:sz="0" w:space="0" w:color="auto" w:frame="1"/>
        </w:rPr>
        <w:t>Geethanjali</w:t>
      </w:r>
      <w:proofErr w:type="spellEnd"/>
      <w:r w:rsidRPr="002B2E56">
        <w:rPr>
          <w:rFonts w:ascii="Times New Roman" w:eastAsia="Times New Roman" w:hAnsi="Times New Roman" w:cs="Times New Roman"/>
          <w:sz w:val="24"/>
          <w:szCs w:val="24"/>
          <w:bdr w:val="none" w:sz="0" w:space="0" w:color="auto" w:frame="1"/>
        </w:rPr>
        <w:t xml:space="preserve"> College of Engineering and Technology (GCET) </w:t>
      </w:r>
      <w:proofErr w:type="gramStart"/>
      <w:r w:rsidRPr="002B2E56">
        <w:rPr>
          <w:rFonts w:ascii="Times New Roman" w:eastAsia="Times New Roman" w:hAnsi="Times New Roman" w:cs="Times New Roman"/>
          <w:sz w:val="24"/>
          <w:szCs w:val="24"/>
          <w:bdr w:val="none" w:sz="0" w:space="0" w:color="auto" w:frame="1"/>
        </w:rPr>
        <w:t>was</w:t>
      </w:r>
      <w:proofErr w:type="gramEnd"/>
      <w:r w:rsidRPr="002B2E56">
        <w:rPr>
          <w:rFonts w:ascii="Times New Roman" w:eastAsia="Times New Roman" w:hAnsi="Times New Roman" w:cs="Times New Roman"/>
          <w:sz w:val="24"/>
          <w:szCs w:val="24"/>
          <w:bdr w:val="none" w:sz="0" w:space="0" w:color="auto" w:frame="1"/>
        </w:rPr>
        <w:t xml:space="preserve"> established in the year 2005 under the aegis of </w:t>
      </w:r>
      <w:proofErr w:type="spellStart"/>
      <w:r w:rsidRPr="002B2E56">
        <w:rPr>
          <w:rFonts w:ascii="Times New Roman" w:eastAsia="Times New Roman" w:hAnsi="Times New Roman" w:cs="Times New Roman"/>
          <w:sz w:val="24"/>
          <w:szCs w:val="24"/>
          <w:bdr w:val="none" w:sz="0" w:space="0" w:color="auto" w:frame="1"/>
        </w:rPr>
        <w:t>Teja</w:t>
      </w:r>
      <w:proofErr w:type="spellEnd"/>
      <w:r w:rsidRPr="002B2E56">
        <w:rPr>
          <w:rFonts w:ascii="Times New Roman" w:eastAsia="Times New Roman" w:hAnsi="Times New Roman" w:cs="Times New Roman"/>
          <w:sz w:val="24"/>
          <w:szCs w:val="24"/>
          <w:bdr w:val="none" w:sz="0" w:space="0" w:color="auto" w:frame="1"/>
        </w:rPr>
        <w:t xml:space="preserve"> Educational Society with the sole objective of providing quality technical education accessible and affordable to youth of our nation. The college has excellent infrastructural facilities and modern laboratories. It has highly competent and dedicated faculty. College has been recognized as an R&amp;D centre by Scientific and Industrial Research Organization (SIRO). The college offers Undergraduate programs in various engineering branches, namely, CSE, IT, ECE, EEE, ME and CE with a total intake of 960 students. Four of its undergraduate programs, namely, CSE, ECE, EEE and ME have been accredited by NBA. The college is accredited by NAAC ‘A’ grade with a score of 3.36 in June 2017, which is the highest by any institution that has gone for accreditation for the first time in both states of TS and AP. The college was conferred </w:t>
      </w:r>
      <w:r w:rsidRPr="002B2E56">
        <w:rPr>
          <w:rFonts w:ascii="Times New Roman" w:eastAsia="Times New Roman" w:hAnsi="Times New Roman" w:cs="Times New Roman"/>
          <w:b/>
          <w:bCs/>
          <w:sz w:val="24"/>
          <w:szCs w:val="24"/>
          <w:bdr w:val="none" w:sz="0" w:space="0" w:color="auto" w:frame="1"/>
        </w:rPr>
        <w:t>“</w:t>
      </w:r>
      <w:r w:rsidRPr="002B2E56">
        <w:rPr>
          <w:rFonts w:ascii="Times New Roman" w:eastAsia="Times New Roman" w:hAnsi="Times New Roman" w:cs="Times New Roman"/>
          <w:bCs/>
          <w:sz w:val="24"/>
          <w:szCs w:val="24"/>
          <w:bdr w:val="none" w:sz="0" w:space="0" w:color="auto" w:frame="1"/>
        </w:rPr>
        <w:t>Autonomous</w:t>
      </w:r>
      <w:r w:rsidRPr="002B2E56">
        <w:rPr>
          <w:rFonts w:ascii="Times New Roman" w:eastAsia="Times New Roman" w:hAnsi="Times New Roman" w:cs="Times New Roman"/>
          <w:b/>
          <w:bCs/>
          <w:sz w:val="24"/>
          <w:szCs w:val="24"/>
          <w:bdr w:val="none" w:sz="0" w:space="0" w:color="auto" w:frame="1"/>
        </w:rPr>
        <w:t>”</w:t>
      </w:r>
      <w:r w:rsidRPr="002B2E56">
        <w:rPr>
          <w:rFonts w:ascii="Times New Roman" w:eastAsia="Times New Roman" w:hAnsi="Times New Roman" w:cs="Times New Roman"/>
          <w:sz w:val="24"/>
          <w:szCs w:val="24"/>
          <w:bdr w:val="none" w:sz="0" w:space="0" w:color="auto" w:frame="1"/>
        </w:rPr>
        <w:t xml:space="preserve"> status by UGC with effect from AY 2016-17. It has ISO 9001:2008 certification. The college also offers postgraduate program in MBA with an intake of 60 students and </w:t>
      </w:r>
      <w:proofErr w:type="spellStart"/>
      <w:r w:rsidRPr="002B2E56">
        <w:rPr>
          <w:rFonts w:ascii="Times New Roman" w:eastAsia="Times New Roman" w:hAnsi="Times New Roman" w:cs="Times New Roman"/>
          <w:sz w:val="24"/>
          <w:szCs w:val="24"/>
          <w:bdr w:val="none" w:sz="0" w:space="0" w:color="auto" w:frame="1"/>
        </w:rPr>
        <w:t>M.Tech</w:t>
      </w:r>
      <w:proofErr w:type="spellEnd"/>
      <w:r w:rsidRPr="002B2E56">
        <w:rPr>
          <w:rFonts w:ascii="Times New Roman" w:eastAsia="Times New Roman" w:hAnsi="Times New Roman" w:cs="Times New Roman"/>
          <w:sz w:val="24"/>
          <w:szCs w:val="24"/>
          <w:bdr w:val="none" w:sz="0" w:space="0" w:color="auto" w:frame="1"/>
        </w:rPr>
        <w:t xml:space="preserve"> program with Computer Science specialization in Department of CSE. The college is sanctioned with sponsored research projects from UGC, DST, DRDO and JNTUH-TEQIP. The college has also been granted EDC, FDP and MODROBS by AICTE. More than 80%  of eligible students are placed in several MNCs. College has entered into </w:t>
      </w:r>
      <w:proofErr w:type="spellStart"/>
      <w:r w:rsidRPr="002B2E56">
        <w:rPr>
          <w:rFonts w:ascii="Times New Roman" w:eastAsia="Times New Roman" w:hAnsi="Times New Roman" w:cs="Times New Roman"/>
          <w:sz w:val="24"/>
          <w:szCs w:val="24"/>
          <w:bdr w:val="none" w:sz="0" w:space="0" w:color="auto" w:frame="1"/>
        </w:rPr>
        <w:t>MoUs</w:t>
      </w:r>
      <w:proofErr w:type="spellEnd"/>
      <w:r w:rsidRPr="002B2E56">
        <w:rPr>
          <w:rFonts w:ascii="Times New Roman" w:eastAsia="Times New Roman" w:hAnsi="Times New Roman" w:cs="Times New Roman"/>
          <w:sz w:val="24"/>
          <w:szCs w:val="24"/>
          <w:bdr w:val="none" w:sz="0" w:space="0" w:color="auto" w:frame="1"/>
        </w:rPr>
        <w:t xml:space="preserve"> with </w:t>
      </w:r>
      <w:r w:rsidRPr="002B2E56">
        <w:rPr>
          <w:rFonts w:ascii="Times New Roman" w:eastAsia="Times New Roman" w:hAnsi="Times New Roman" w:cs="Times New Roman"/>
          <w:sz w:val="24"/>
          <w:szCs w:val="24"/>
          <w:bdr w:val="none" w:sz="0" w:space="0" w:color="auto" w:frame="1"/>
        </w:rPr>
        <w:lastRenderedPageBreak/>
        <w:t>several reputed organizations for mutual benefits such as students projects , expert  lectures, industrial visits  etc.</w:t>
      </w:r>
      <w:r w:rsidRPr="002B2E56">
        <w:rPr>
          <w:rFonts w:ascii="Times New Roman" w:eastAsia="Times New Roman" w:hAnsi="Times New Roman" w:cs="Times New Roman"/>
          <w:b/>
          <w:sz w:val="24"/>
          <w:szCs w:val="24"/>
          <w:bdr w:val="none" w:sz="0" w:space="0" w:color="auto" w:frame="1"/>
        </w:rPr>
        <w:t xml:space="preserve"> </w:t>
      </w:r>
    </w:p>
    <w:p w:rsidR="00A73817" w:rsidRPr="002B2E56" w:rsidRDefault="00A73817" w:rsidP="002B2E56">
      <w:pPr>
        <w:spacing w:after="0" w:line="360" w:lineRule="auto"/>
        <w:jc w:val="both"/>
        <w:rPr>
          <w:rFonts w:ascii="Times New Roman" w:eastAsia="Times New Roman" w:hAnsi="Times New Roman" w:cs="Times New Roman"/>
          <w:b/>
          <w:bCs/>
          <w:color w:val="C00000"/>
          <w:sz w:val="24"/>
          <w:szCs w:val="24"/>
          <w:bdr w:val="none" w:sz="0" w:space="0" w:color="auto" w:frame="1"/>
          <w:lang w:eastAsia="en-IN"/>
        </w:rPr>
      </w:pPr>
      <w:r w:rsidRPr="002B2E56">
        <w:rPr>
          <w:rFonts w:ascii="Times New Roman" w:eastAsia="Times New Roman" w:hAnsi="Times New Roman" w:cs="Times New Roman"/>
          <w:b/>
          <w:bCs/>
          <w:color w:val="C00000"/>
          <w:sz w:val="24"/>
          <w:szCs w:val="24"/>
          <w:bdr w:val="none" w:sz="0" w:space="0" w:color="auto" w:frame="1"/>
          <w:lang w:eastAsia="en-IN"/>
        </w:rPr>
        <w:t>Programs Offered:</w:t>
      </w:r>
    </w:p>
    <w:p w:rsidR="00A73817" w:rsidRPr="002B2E56" w:rsidRDefault="00A73817" w:rsidP="002B2E56">
      <w:pPr>
        <w:spacing w:after="0" w:line="360" w:lineRule="auto"/>
        <w:jc w:val="center"/>
        <w:rPr>
          <w:rFonts w:ascii="Times New Roman" w:eastAsia="Times New Roman" w:hAnsi="Times New Roman" w:cs="Times New Roman"/>
          <w:b/>
          <w:bCs/>
          <w:color w:val="C00000"/>
          <w:sz w:val="24"/>
          <w:szCs w:val="24"/>
          <w:bdr w:val="none" w:sz="0" w:space="0" w:color="auto" w:frame="1"/>
          <w:lang w:eastAsia="en-IN"/>
        </w:rPr>
      </w:pPr>
      <w:r w:rsidRPr="002B2E56">
        <w:rPr>
          <w:rFonts w:ascii="Times New Roman" w:eastAsia="Times New Roman" w:hAnsi="Times New Roman" w:cs="Times New Roman"/>
          <w:b/>
          <w:bCs/>
          <w:color w:val="C00000"/>
          <w:sz w:val="24"/>
          <w:szCs w:val="24"/>
          <w:bdr w:val="none" w:sz="0" w:space="0" w:color="auto" w:frame="1"/>
          <w:lang w:eastAsia="en-IN"/>
        </w:rPr>
        <w:t>Undergraduate Programs</w:t>
      </w:r>
    </w:p>
    <w:tbl>
      <w:tblPr>
        <w:tblStyle w:val="TableGrid"/>
        <w:tblW w:w="8388" w:type="dxa"/>
        <w:jc w:val="center"/>
        <w:tblLook w:val="04A0"/>
      </w:tblPr>
      <w:tblGrid>
        <w:gridCol w:w="846"/>
        <w:gridCol w:w="5382"/>
        <w:gridCol w:w="2160"/>
      </w:tblGrid>
      <w:tr w:rsidR="00A73817" w:rsidRPr="002B2E56" w:rsidTr="00F91894">
        <w:trPr>
          <w:jc w:val="center"/>
        </w:trPr>
        <w:tc>
          <w:tcPr>
            <w:tcW w:w="846" w:type="dxa"/>
          </w:tcPr>
          <w:p w:rsidR="00A73817" w:rsidRPr="002B2E56" w:rsidRDefault="00A73817" w:rsidP="002B2E56">
            <w:pPr>
              <w:spacing w:line="360" w:lineRule="auto"/>
              <w:jc w:val="center"/>
              <w:rPr>
                <w:rFonts w:ascii="Times New Roman" w:eastAsia="Times New Roman" w:hAnsi="Times New Roman" w:cs="Times New Roman"/>
                <w:b/>
                <w:bCs/>
                <w:sz w:val="24"/>
                <w:szCs w:val="24"/>
                <w:lang w:eastAsia="en-IN"/>
              </w:rPr>
            </w:pPr>
            <w:proofErr w:type="spellStart"/>
            <w:r w:rsidRPr="002B2E56">
              <w:rPr>
                <w:rFonts w:ascii="Times New Roman" w:eastAsia="Times New Roman" w:hAnsi="Times New Roman" w:cs="Times New Roman"/>
                <w:b/>
                <w:bCs/>
                <w:sz w:val="24"/>
                <w:szCs w:val="24"/>
                <w:lang w:eastAsia="en-IN"/>
              </w:rPr>
              <w:t>S.No</w:t>
            </w:r>
            <w:proofErr w:type="spellEnd"/>
          </w:p>
        </w:tc>
        <w:tc>
          <w:tcPr>
            <w:tcW w:w="5382" w:type="dxa"/>
            <w:hideMark/>
          </w:tcPr>
          <w:p w:rsidR="00A73817" w:rsidRPr="002B2E56" w:rsidRDefault="00A73817" w:rsidP="002B2E56">
            <w:pPr>
              <w:spacing w:line="360" w:lineRule="auto"/>
              <w:jc w:val="center"/>
              <w:rPr>
                <w:rFonts w:ascii="Times New Roman" w:eastAsia="Times New Roman" w:hAnsi="Times New Roman" w:cs="Times New Roman"/>
                <w:sz w:val="24"/>
                <w:szCs w:val="24"/>
                <w:lang w:eastAsia="en-IN"/>
              </w:rPr>
            </w:pPr>
            <w:r w:rsidRPr="002B2E56">
              <w:rPr>
                <w:rFonts w:ascii="Times New Roman" w:eastAsia="Times New Roman" w:hAnsi="Times New Roman" w:cs="Times New Roman"/>
                <w:b/>
                <w:bCs/>
                <w:sz w:val="24"/>
                <w:szCs w:val="24"/>
                <w:lang w:eastAsia="en-IN"/>
              </w:rPr>
              <w:t>Branch</w:t>
            </w:r>
          </w:p>
        </w:tc>
        <w:tc>
          <w:tcPr>
            <w:tcW w:w="2160" w:type="dxa"/>
            <w:hideMark/>
          </w:tcPr>
          <w:p w:rsidR="00A73817" w:rsidRPr="002B2E56" w:rsidRDefault="00A73817" w:rsidP="002B2E56">
            <w:pPr>
              <w:spacing w:line="360" w:lineRule="auto"/>
              <w:jc w:val="center"/>
              <w:rPr>
                <w:rFonts w:ascii="Times New Roman" w:eastAsia="Times New Roman" w:hAnsi="Times New Roman" w:cs="Times New Roman"/>
                <w:sz w:val="24"/>
                <w:szCs w:val="24"/>
                <w:lang w:eastAsia="en-IN"/>
              </w:rPr>
            </w:pPr>
            <w:r w:rsidRPr="002B2E56">
              <w:rPr>
                <w:rFonts w:ascii="Times New Roman" w:eastAsia="Times New Roman" w:hAnsi="Times New Roman" w:cs="Times New Roman"/>
                <w:b/>
                <w:bCs/>
                <w:sz w:val="24"/>
                <w:szCs w:val="24"/>
                <w:lang w:eastAsia="en-IN"/>
              </w:rPr>
              <w:t>Sanctioned Intake</w:t>
            </w:r>
          </w:p>
        </w:tc>
      </w:tr>
      <w:tr w:rsidR="00A73817" w:rsidRPr="002B2E56" w:rsidTr="00F91894">
        <w:trPr>
          <w:jc w:val="center"/>
        </w:trPr>
        <w:tc>
          <w:tcPr>
            <w:tcW w:w="846"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1.</w:t>
            </w:r>
          </w:p>
        </w:tc>
        <w:tc>
          <w:tcPr>
            <w:tcW w:w="5382" w:type="dxa"/>
            <w:hideMark/>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Civil Engineering</w:t>
            </w:r>
          </w:p>
        </w:tc>
        <w:tc>
          <w:tcPr>
            <w:tcW w:w="2160" w:type="dxa"/>
            <w:hideMark/>
          </w:tcPr>
          <w:p w:rsidR="00A73817" w:rsidRPr="002B2E56" w:rsidRDefault="00A73817" w:rsidP="002B2E56">
            <w:pPr>
              <w:spacing w:line="360" w:lineRule="auto"/>
              <w:jc w:val="center"/>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60</w:t>
            </w:r>
          </w:p>
        </w:tc>
      </w:tr>
      <w:tr w:rsidR="00A73817" w:rsidRPr="002B2E56" w:rsidTr="00F91894">
        <w:trPr>
          <w:jc w:val="center"/>
        </w:trPr>
        <w:tc>
          <w:tcPr>
            <w:tcW w:w="846"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2.</w:t>
            </w:r>
          </w:p>
        </w:tc>
        <w:tc>
          <w:tcPr>
            <w:tcW w:w="5382" w:type="dxa"/>
            <w:hideMark/>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Electrical and Electronics Engineering</w:t>
            </w:r>
          </w:p>
        </w:tc>
        <w:tc>
          <w:tcPr>
            <w:tcW w:w="2160" w:type="dxa"/>
            <w:hideMark/>
          </w:tcPr>
          <w:p w:rsidR="00A73817" w:rsidRPr="002B2E56" w:rsidRDefault="00A73817" w:rsidP="002B2E56">
            <w:pPr>
              <w:spacing w:line="360" w:lineRule="auto"/>
              <w:jc w:val="center"/>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60</w:t>
            </w:r>
          </w:p>
        </w:tc>
      </w:tr>
      <w:tr w:rsidR="00A73817" w:rsidRPr="002B2E56" w:rsidTr="00F91894">
        <w:trPr>
          <w:jc w:val="center"/>
        </w:trPr>
        <w:tc>
          <w:tcPr>
            <w:tcW w:w="846"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3.</w:t>
            </w:r>
          </w:p>
        </w:tc>
        <w:tc>
          <w:tcPr>
            <w:tcW w:w="5382" w:type="dxa"/>
            <w:hideMark/>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Mechanical Engineering</w:t>
            </w:r>
          </w:p>
        </w:tc>
        <w:tc>
          <w:tcPr>
            <w:tcW w:w="2160" w:type="dxa"/>
            <w:hideMark/>
          </w:tcPr>
          <w:p w:rsidR="00A73817" w:rsidRPr="002B2E56" w:rsidRDefault="00A73817" w:rsidP="002B2E56">
            <w:pPr>
              <w:spacing w:line="360" w:lineRule="auto"/>
              <w:jc w:val="center"/>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60</w:t>
            </w:r>
          </w:p>
        </w:tc>
      </w:tr>
      <w:tr w:rsidR="00A73817" w:rsidRPr="002B2E56" w:rsidTr="00F91894">
        <w:trPr>
          <w:jc w:val="center"/>
        </w:trPr>
        <w:tc>
          <w:tcPr>
            <w:tcW w:w="846"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4.</w:t>
            </w:r>
          </w:p>
        </w:tc>
        <w:tc>
          <w:tcPr>
            <w:tcW w:w="5382" w:type="dxa"/>
            <w:hideMark/>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Electronics and Communication Engineering</w:t>
            </w:r>
          </w:p>
        </w:tc>
        <w:tc>
          <w:tcPr>
            <w:tcW w:w="2160" w:type="dxa"/>
            <w:hideMark/>
          </w:tcPr>
          <w:p w:rsidR="00A73817" w:rsidRPr="002B2E56" w:rsidRDefault="00A73817" w:rsidP="002B2E56">
            <w:pPr>
              <w:spacing w:line="360" w:lineRule="auto"/>
              <w:jc w:val="center"/>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240</w:t>
            </w:r>
          </w:p>
        </w:tc>
      </w:tr>
      <w:tr w:rsidR="00A73817" w:rsidRPr="002B2E56" w:rsidTr="00F91894">
        <w:trPr>
          <w:jc w:val="center"/>
        </w:trPr>
        <w:tc>
          <w:tcPr>
            <w:tcW w:w="846"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5.</w:t>
            </w:r>
          </w:p>
        </w:tc>
        <w:tc>
          <w:tcPr>
            <w:tcW w:w="5382" w:type="dxa"/>
            <w:hideMark/>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Computer Science &amp; Engineering</w:t>
            </w:r>
          </w:p>
        </w:tc>
        <w:tc>
          <w:tcPr>
            <w:tcW w:w="2160" w:type="dxa"/>
            <w:hideMark/>
          </w:tcPr>
          <w:p w:rsidR="00A73817" w:rsidRPr="002B2E56" w:rsidRDefault="00A73817" w:rsidP="002B2E56">
            <w:pPr>
              <w:spacing w:line="360" w:lineRule="auto"/>
              <w:jc w:val="center"/>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240</w:t>
            </w:r>
          </w:p>
        </w:tc>
      </w:tr>
      <w:tr w:rsidR="00A73817" w:rsidRPr="002B2E56" w:rsidTr="00F91894">
        <w:trPr>
          <w:jc w:val="center"/>
        </w:trPr>
        <w:tc>
          <w:tcPr>
            <w:tcW w:w="846"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6.</w:t>
            </w:r>
          </w:p>
        </w:tc>
        <w:tc>
          <w:tcPr>
            <w:tcW w:w="5382" w:type="dxa"/>
            <w:hideMark/>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CSE - Artificial Intelligence and Machine Learning</w:t>
            </w:r>
          </w:p>
        </w:tc>
        <w:tc>
          <w:tcPr>
            <w:tcW w:w="2160" w:type="dxa"/>
            <w:hideMark/>
          </w:tcPr>
          <w:p w:rsidR="00A73817" w:rsidRPr="002B2E56" w:rsidRDefault="00A73817" w:rsidP="002B2E56">
            <w:pPr>
              <w:spacing w:line="360" w:lineRule="auto"/>
              <w:jc w:val="center"/>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60</w:t>
            </w:r>
          </w:p>
        </w:tc>
      </w:tr>
      <w:tr w:rsidR="00A73817" w:rsidRPr="002B2E56" w:rsidTr="00F91894">
        <w:trPr>
          <w:jc w:val="center"/>
        </w:trPr>
        <w:tc>
          <w:tcPr>
            <w:tcW w:w="846"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7.</w:t>
            </w:r>
          </w:p>
        </w:tc>
        <w:tc>
          <w:tcPr>
            <w:tcW w:w="5382" w:type="dxa"/>
            <w:hideMark/>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CSE- Data Science</w:t>
            </w:r>
          </w:p>
        </w:tc>
        <w:tc>
          <w:tcPr>
            <w:tcW w:w="2160" w:type="dxa"/>
            <w:hideMark/>
          </w:tcPr>
          <w:p w:rsidR="00A73817" w:rsidRPr="002B2E56" w:rsidRDefault="00A73817" w:rsidP="002B2E56">
            <w:pPr>
              <w:spacing w:line="360" w:lineRule="auto"/>
              <w:jc w:val="center"/>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60</w:t>
            </w:r>
          </w:p>
        </w:tc>
      </w:tr>
      <w:tr w:rsidR="00A73817" w:rsidRPr="002B2E56" w:rsidTr="00F91894">
        <w:trPr>
          <w:jc w:val="center"/>
        </w:trPr>
        <w:tc>
          <w:tcPr>
            <w:tcW w:w="846"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8.</w:t>
            </w:r>
          </w:p>
        </w:tc>
        <w:tc>
          <w:tcPr>
            <w:tcW w:w="5382"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CSE - Cyber Security</w:t>
            </w:r>
          </w:p>
        </w:tc>
        <w:tc>
          <w:tcPr>
            <w:tcW w:w="2160" w:type="dxa"/>
          </w:tcPr>
          <w:p w:rsidR="00A73817" w:rsidRPr="002B2E56" w:rsidRDefault="00A73817" w:rsidP="002B2E56">
            <w:pPr>
              <w:spacing w:line="360" w:lineRule="auto"/>
              <w:jc w:val="center"/>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60</w:t>
            </w:r>
          </w:p>
        </w:tc>
      </w:tr>
      <w:tr w:rsidR="00A73817" w:rsidRPr="002B2E56" w:rsidTr="00F91894">
        <w:trPr>
          <w:jc w:val="center"/>
        </w:trPr>
        <w:tc>
          <w:tcPr>
            <w:tcW w:w="846"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9.</w:t>
            </w:r>
          </w:p>
        </w:tc>
        <w:tc>
          <w:tcPr>
            <w:tcW w:w="5382"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CSE - Internet of Things</w:t>
            </w:r>
          </w:p>
        </w:tc>
        <w:tc>
          <w:tcPr>
            <w:tcW w:w="2160" w:type="dxa"/>
          </w:tcPr>
          <w:p w:rsidR="00A73817" w:rsidRPr="002B2E56" w:rsidRDefault="00A73817" w:rsidP="002B2E56">
            <w:pPr>
              <w:spacing w:line="360" w:lineRule="auto"/>
              <w:jc w:val="center"/>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60</w:t>
            </w:r>
          </w:p>
        </w:tc>
      </w:tr>
      <w:tr w:rsidR="00A73817" w:rsidRPr="002B2E56" w:rsidTr="00F91894">
        <w:trPr>
          <w:jc w:val="center"/>
        </w:trPr>
        <w:tc>
          <w:tcPr>
            <w:tcW w:w="846"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10.</w:t>
            </w:r>
          </w:p>
        </w:tc>
        <w:tc>
          <w:tcPr>
            <w:tcW w:w="5382"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Information Technology</w:t>
            </w:r>
          </w:p>
        </w:tc>
        <w:tc>
          <w:tcPr>
            <w:tcW w:w="2160" w:type="dxa"/>
          </w:tcPr>
          <w:p w:rsidR="00A73817" w:rsidRPr="002B2E56" w:rsidRDefault="00A73817" w:rsidP="002B2E56">
            <w:pPr>
              <w:spacing w:line="360" w:lineRule="auto"/>
              <w:jc w:val="center"/>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60</w:t>
            </w:r>
          </w:p>
        </w:tc>
      </w:tr>
      <w:tr w:rsidR="00A73817" w:rsidRPr="002B2E56" w:rsidTr="00F91894">
        <w:trPr>
          <w:jc w:val="center"/>
        </w:trPr>
        <w:tc>
          <w:tcPr>
            <w:tcW w:w="846"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p>
        </w:tc>
        <w:tc>
          <w:tcPr>
            <w:tcW w:w="5382" w:type="dxa"/>
          </w:tcPr>
          <w:p w:rsidR="00A73817" w:rsidRPr="002B2E56" w:rsidRDefault="00A73817" w:rsidP="002B2E56">
            <w:pPr>
              <w:spacing w:line="360" w:lineRule="auto"/>
              <w:jc w:val="center"/>
              <w:rPr>
                <w:rFonts w:ascii="Times New Roman" w:eastAsia="Times New Roman" w:hAnsi="Times New Roman" w:cs="Times New Roman"/>
                <w:b/>
                <w:sz w:val="24"/>
                <w:szCs w:val="24"/>
                <w:lang w:eastAsia="en-IN"/>
              </w:rPr>
            </w:pPr>
            <w:r w:rsidRPr="002B2E56">
              <w:rPr>
                <w:rFonts w:ascii="Times New Roman" w:eastAsia="Times New Roman" w:hAnsi="Times New Roman" w:cs="Times New Roman"/>
                <w:b/>
                <w:sz w:val="24"/>
                <w:szCs w:val="24"/>
                <w:lang w:eastAsia="en-IN"/>
              </w:rPr>
              <w:t>Total Intake in UG Programs</w:t>
            </w:r>
          </w:p>
        </w:tc>
        <w:tc>
          <w:tcPr>
            <w:tcW w:w="2160" w:type="dxa"/>
          </w:tcPr>
          <w:p w:rsidR="00A73817" w:rsidRPr="002B2E56" w:rsidRDefault="00A73817" w:rsidP="002B2E56">
            <w:pPr>
              <w:spacing w:line="360" w:lineRule="auto"/>
              <w:jc w:val="center"/>
              <w:rPr>
                <w:rFonts w:ascii="Times New Roman" w:eastAsia="Times New Roman" w:hAnsi="Times New Roman" w:cs="Times New Roman"/>
                <w:b/>
                <w:sz w:val="24"/>
                <w:szCs w:val="24"/>
                <w:lang w:eastAsia="en-IN"/>
              </w:rPr>
            </w:pPr>
            <w:r w:rsidRPr="002B2E56">
              <w:rPr>
                <w:rFonts w:ascii="Times New Roman" w:eastAsia="Times New Roman" w:hAnsi="Times New Roman" w:cs="Times New Roman"/>
                <w:b/>
                <w:sz w:val="24"/>
                <w:szCs w:val="24"/>
                <w:lang w:eastAsia="en-IN"/>
              </w:rPr>
              <w:t>960</w:t>
            </w:r>
          </w:p>
        </w:tc>
      </w:tr>
    </w:tbl>
    <w:p w:rsidR="00A73817" w:rsidRPr="002B2E56" w:rsidRDefault="00A73817" w:rsidP="002B2E56">
      <w:pPr>
        <w:spacing w:after="0" w:line="360" w:lineRule="auto"/>
        <w:jc w:val="both"/>
        <w:rPr>
          <w:rFonts w:ascii="Times New Roman" w:eastAsia="Times New Roman" w:hAnsi="Times New Roman" w:cs="Times New Roman"/>
          <w:b/>
          <w:bCs/>
          <w:color w:val="008080"/>
          <w:sz w:val="24"/>
          <w:szCs w:val="24"/>
          <w:bdr w:val="none" w:sz="0" w:space="0" w:color="auto" w:frame="1"/>
          <w:lang w:eastAsia="en-IN"/>
        </w:rPr>
      </w:pPr>
    </w:p>
    <w:p w:rsidR="00A73817" w:rsidRPr="002B2E56" w:rsidRDefault="00A73817" w:rsidP="002B2E56">
      <w:pPr>
        <w:spacing w:after="0" w:line="360" w:lineRule="auto"/>
        <w:jc w:val="center"/>
        <w:rPr>
          <w:rFonts w:ascii="Times New Roman" w:eastAsia="Times New Roman" w:hAnsi="Times New Roman" w:cs="Times New Roman"/>
          <w:b/>
          <w:bCs/>
          <w:color w:val="C00000"/>
          <w:sz w:val="24"/>
          <w:szCs w:val="24"/>
          <w:bdr w:val="none" w:sz="0" w:space="0" w:color="auto" w:frame="1"/>
          <w:lang w:eastAsia="en-IN"/>
        </w:rPr>
      </w:pPr>
      <w:r w:rsidRPr="002B2E56">
        <w:rPr>
          <w:rFonts w:ascii="Times New Roman" w:eastAsia="Times New Roman" w:hAnsi="Times New Roman" w:cs="Times New Roman"/>
          <w:b/>
          <w:bCs/>
          <w:color w:val="C00000"/>
          <w:sz w:val="24"/>
          <w:szCs w:val="24"/>
          <w:bdr w:val="none" w:sz="0" w:space="0" w:color="auto" w:frame="1"/>
          <w:lang w:eastAsia="en-IN"/>
        </w:rPr>
        <w:t>Post Undergraduate Programs</w:t>
      </w:r>
    </w:p>
    <w:tbl>
      <w:tblPr>
        <w:tblStyle w:val="TableGrid"/>
        <w:tblW w:w="8388" w:type="dxa"/>
        <w:jc w:val="center"/>
        <w:tblLook w:val="04A0"/>
      </w:tblPr>
      <w:tblGrid>
        <w:gridCol w:w="846"/>
        <w:gridCol w:w="5382"/>
        <w:gridCol w:w="2160"/>
      </w:tblGrid>
      <w:tr w:rsidR="00A73817" w:rsidRPr="002B2E56" w:rsidTr="00F91894">
        <w:trPr>
          <w:jc w:val="center"/>
        </w:trPr>
        <w:tc>
          <w:tcPr>
            <w:tcW w:w="846" w:type="dxa"/>
          </w:tcPr>
          <w:p w:rsidR="00A73817" w:rsidRPr="002B2E56" w:rsidRDefault="00A73817" w:rsidP="002B2E56">
            <w:pPr>
              <w:spacing w:line="360" w:lineRule="auto"/>
              <w:rPr>
                <w:rFonts w:ascii="Times New Roman" w:eastAsia="Times New Roman" w:hAnsi="Times New Roman" w:cs="Times New Roman"/>
                <w:b/>
                <w:bCs/>
                <w:sz w:val="24"/>
                <w:szCs w:val="24"/>
                <w:lang w:eastAsia="en-IN"/>
              </w:rPr>
            </w:pPr>
            <w:proofErr w:type="spellStart"/>
            <w:r w:rsidRPr="002B2E56">
              <w:rPr>
                <w:rFonts w:ascii="Times New Roman" w:eastAsia="Times New Roman" w:hAnsi="Times New Roman" w:cs="Times New Roman"/>
                <w:b/>
                <w:bCs/>
                <w:sz w:val="24"/>
                <w:szCs w:val="24"/>
                <w:lang w:eastAsia="en-IN"/>
              </w:rPr>
              <w:t>S.No</w:t>
            </w:r>
            <w:proofErr w:type="spellEnd"/>
          </w:p>
        </w:tc>
        <w:tc>
          <w:tcPr>
            <w:tcW w:w="5382" w:type="dxa"/>
            <w:hideMark/>
          </w:tcPr>
          <w:p w:rsidR="00A73817" w:rsidRPr="002B2E56" w:rsidRDefault="00A73817" w:rsidP="002B2E56">
            <w:pPr>
              <w:spacing w:line="360" w:lineRule="auto"/>
              <w:rPr>
                <w:rFonts w:ascii="Times New Roman" w:eastAsia="Times New Roman" w:hAnsi="Times New Roman" w:cs="Times New Roman"/>
                <w:b/>
                <w:bCs/>
                <w:sz w:val="24"/>
                <w:szCs w:val="24"/>
                <w:lang w:eastAsia="en-IN"/>
              </w:rPr>
            </w:pPr>
            <w:proofErr w:type="spellStart"/>
            <w:r w:rsidRPr="002B2E56">
              <w:rPr>
                <w:rFonts w:ascii="Times New Roman" w:eastAsia="Times New Roman" w:hAnsi="Times New Roman" w:cs="Times New Roman"/>
                <w:b/>
                <w:bCs/>
                <w:sz w:val="24"/>
                <w:szCs w:val="24"/>
                <w:lang w:eastAsia="en-IN"/>
              </w:rPr>
              <w:t>Programme</w:t>
            </w:r>
            <w:proofErr w:type="spellEnd"/>
          </w:p>
        </w:tc>
        <w:tc>
          <w:tcPr>
            <w:tcW w:w="2160" w:type="dxa"/>
            <w:hideMark/>
          </w:tcPr>
          <w:p w:rsidR="00A73817" w:rsidRPr="002B2E56" w:rsidRDefault="00A73817" w:rsidP="002B2E56">
            <w:pPr>
              <w:spacing w:line="360" w:lineRule="auto"/>
              <w:rPr>
                <w:rFonts w:ascii="Times New Roman" w:eastAsia="Times New Roman" w:hAnsi="Times New Roman" w:cs="Times New Roman"/>
                <w:b/>
                <w:bCs/>
                <w:sz w:val="24"/>
                <w:szCs w:val="24"/>
                <w:lang w:eastAsia="en-IN"/>
              </w:rPr>
            </w:pPr>
            <w:r w:rsidRPr="002B2E56">
              <w:rPr>
                <w:rFonts w:ascii="Times New Roman" w:eastAsia="Times New Roman" w:hAnsi="Times New Roman" w:cs="Times New Roman"/>
                <w:b/>
                <w:bCs/>
                <w:sz w:val="24"/>
                <w:szCs w:val="24"/>
                <w:lang w:eastAsia="en-IN"/>
              </w:rPr>
              <w:t>Sanctioned Intake</w:t>
            </w:r>
          </w:p>
        </w:tc>
      </w:tr>
      <w:tr w:rsidR="00A73817" w:rsidRPr="002B2E56" w:rsidTr="00F91894">
        <w:trPr>
          <w:jc w:val="center"/>
        </w:trPr>
        <w:tc>
          <w:tcPr>
            <w:tcW w:w="846"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1.</w:t>
            </w:r>
          </w:p>
        </w:tc>
        <w:tc>
          <w:tcPr>
            <w:tcW w:w="5382" w:type="dxa"/>
            <w:hideMark/>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MBA</w:t>
            </w:r>
          </w:p>
        </w:tc>
        <w:tc>
          <w:tcPr>
            <w:tcW w:w="2160" w:type="dxa"/>
            <w:hideMark/>
          </w:tcPr>
          <w:p w:rsidR="00A73817" w:rsidRPr="002B2E56" w:rsidRDefault="00A73817" w:rsidP="002B2E56">
            <w:pPr>
              <w:spacing w:line="360" w:lineRule="auto"/>
              <w:jc w:val="center"/>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60</w:t>
            </w:r>
          </w:p>
        </w:tc>
      </w:tr>
      <w:tr w:rsidR="00A73817" w:rsidRPr="002B2E56" w:rsidTr="00F91894">
        <w:trPr>
          <w:jc w:val="center"/>
        </w:trPr>
        <w:tc>
          <w:tcPr>
            <w:tcW w:w="846"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2.</w:t>
            </w:r>
          </w:p>
        </w:tc>
        <w:tc>
          <w:tcPr>
            <w:tcW w:w="5382" w:type="dxa"/>
            <w:hideMark/>
          </w:tcPr>
          <w:p w:rsidR="00A73817" w:rsidRPr="002B2E56" w:rsidRDefault="00A73817" w:rsidP="002B2E56">
            <w:pPr>
              <w:spacing w:line="360" w:lineRule="auto"/>
              <w:rPr>
                <w:rFonts w:ascii="Times New Roman" w:eastAsia="Times New Roman" w:hAnsi="Times New Roman" w:cs="Times New Roman"/>
                <w:sz w:val="24"/>
                <w:szCs w:val="24"/>
                <w:lang w:eastAsia="en-IN"/>
              </w:rPr>
            </w:pPr>
            <w:proofErr w:type="spellStart"/>
            <w:r w:rsidRPr="002B2E56">
              <w:rPr>
                <w:rFonts w:ascii="Times New Roman" w:eastAsia="Times New Roman" w:hAnsi="Times New Roman" w:cs="Times New Roman"/>
                <w:sz w:val="24"/>
                <w:szCs w:val="24"/>
                <w:lang w:eastAsia="en-IN"/>
              </w:rPr>
              <w:t>M.Tech</w:t>
            </w:r>
            <w:proofErr w:type="spellEnd"/>
            <w:r w:rsidRPr="002B2E56">
              <w:rPr>
                <w:rFonts w:ascii="Times New Roman" w:eastAsia="Times New Roman" w:hAnsi="Times New Roman" w:cs="Times New Roman"/>
                <w:sz w:val="24"/>
                <w:szCs w:val="24"/>
                <w:lang w:eastAsia="en-IN"/>
              </w:rPr>
              <w:t>(Computer Science and Engineering)</w:t>
            </w:r>
          </w:p>
        </w:tc>
        <w:tc>
          <w:tcPr>
            <w:tcW w:w="2160" w:type="dxa"/>
            <w:hideMark/>
          </w:tcPr>
          <w:p w:rsidR="00A73817" w:rsidRPr="002B2E56" w:rsidRDefault="00A73817" w:rsidP="002B2E56">
            <w:pPr>
              <w:spacing w:line="360" w:lineRule="auto"/>
              <w:jc w:val="center"/>
              <w:rPr>
                <w:rFonts w:ascii="Times New Roman" w:eastAsia="Times New Roman" w:hAnsi="Times New Roman" w:cs="Times New Roman"/>
                <w:sz w:val="24"/>
                <w:szCs w:val="24"/>
                <w:lang w:eastAsia="en-IN"/>
              </w:rPr>
            </w:pPr>
            <w:r w:rsidRPr="002B2E56">
              <w:rPr>
                <w:rFonts w:ascii="Times New Roman" w:eastAsia="Times New Roman" w:hAnsi="Times New Roman" w:cs="Times New Roman"/>
                <w:sz w:val="24"/>
                <w:szCs w:val="24"/>
                <w:lang w:eastAsia="en-IN"/>
              </w:rPr>
              <w:t>18</w:t>
            </w:r>
          </w:p>
        </w:tc>
      </w:tr>
      <w:tr w:rsidR="00A73817" w:rsidRPr="002B2E56" w:rsidTr="00F91894">
        <w:trPr>
          <w:jc w:val="center"/>
        </w:trPr>
        <w:tc>
          <w:tcPr>
            <w:tcW w:w="846" w:type="dxa"/>
          </w:tcPr>
          <w:p w:rsidR="00A73817" w:rsidRPr="002B2E56" w:rsidRDefault="00A73817" w:rsidP="002B2E56">
            <w:pPr>
              <w:spacing w:line="360" w:lineRule="auto"/>
              <w:rPr>
                <w:rFonts w:ascii="Times New Roman" w:eastAsia="Times New Roman" w:hAnsi="Times New Roman" w:cs="Times New Roman"/>
                <w:sz w:val="24"/>
                <w:szCs w:val="24"/>
                <w:lang w:eastAsia="en-IN"/>
              </w:rPr>
            </w:pPr>
          </w:p>
        </w:tc>
        <w:tc>
          <w:tcPr>
            <w:tcW w:w="5382" w:type="dxa"/>
            <w:hideMark/>
          </w:tcPr>
          <w:p w:rsidR="00A73817" w:rsidRPr="002B2E56" w:rsidRDefault="00A73817" w:rsidP="002B2E56">
            <w:pPr>
              <w:spacing w:line="360" w:lineRule="auto"/>
              <w:jc w:val="center"/>
              <w:rPr>
                <w:rFonts w:ascii="Times New Roman" w:eastAsia="Times New Roman" w:hAnsi="Times New Roman" w:cs="Times New Roman"/>
                <w:sz w:val="24"/>
                <w:szCs w:val="24"/>
                <w:lang w:eastAsia="en-IN"/>
              </w:rPr>
            </w:pPr>
            <w:r w:rsidRPr="002B2E56">
              <w:rPr>
                <w:rFonts w:ascii="Times New Roman" w:eastAsia="Times New Roman" w:hAnsi="Times New Roman" w:cs="Times New Roman"/>
                <w:b/>
                <w:sz w:val="24"/>
                <w:szCs w:val="24"/>
                <w:lang w:eastAsia="en-IN"/>
              </w:rPr>
              <w:t>Total Intake in PG Programs</w:t>
            </w:r>
          </w:p>
        </w:tc>
        <w:tc>
          <w:tcPr>
            <w:tcW w:w="2160" w:type="dxa"/>
            <w:hideMark/>
          </w:tcPr>
          <w:p w:rsidR="00A73817" w:rsidRPr="002B2E56" w:rsidRDefault="00A73817" w:rsidP="002B2E56">
            <w:pPr>
              <w:spacing w:line="360" w:lineRule="auto"/>
              <w:jc w:val="center"/>
              <w:rPr>
                <w:rFonts w:ascii="Times New Roman" w:eastAsia="Times New Roman" w:hAnsi="Times New Roman" w:cs="Times New Roman"/>
                <w:b/>
                <w:sz w:val="24"/>
                <w:szCs w:val="24"/>
                <w:lang w:eastAsia="en-IN"/>
              </w:rPr>
            </w:pPr>
            <w:r w:rsidRPr="002B2E56">
              <w:rPr>
                <w:rFonts w:ascii="Times New Roman" w:eastAsia="Times New Roman" w:hAnsi="Times New Roman" w:cs="Times New Roman"/>
                <w:b/>
                <w:sz w:val="24"/>
                <w:szCs w:val="24"/>
                <w:lang w:eastAsia="en-IN"/>
              </w:rPr>
              <w:t>78</w:t>
            </w:r>
          </w:p>
        </w:tc>
      </w:tr>
    </w:tbl>
    <w:p w:rsidR="00B22022" w:rsidRPr="002B2E56" w:rsidRDefault="00B22022" w:rsidP="002B2E56">
      <w:pPr>
        <w:pStyle w:val="NoSpacing"/>
        <w:spacing w:line="360" w:lineRule="auto"/>
        <w:ind w:left="360"/>
        <w:jc w:val="center"/>
        <w:rPr>
          <w:rFonts w:ascii="Times New Roman" w:hAnsi="Times New Roman"/>
          <w:b/>
          <w:sz w:val="24"/>
          <w:szCs w:val="24"/>
        </w:rPr>
      </w:pPr>
    </w:p>
    <w:p w:rsidR="00EF0730" w:rsidRPr="00881C6B" w:rsidRDefault="00EF0730" w:rsidP="002B2E56">
      <w:pPr>
        <w:spacing w:after="0" w:line="360" w:lineRule="auto"/>
        <w:jc w:val="center"/>
        <w:rPr>
          <w:rFonts w:ascii="Times New Roman" w:hAnsi="Times New Roman" w:cs="Times New Roman"/>
          <w:b/>
          <w:bCs/>
          <w:color w:val="C00000"/>
          <w:sz w:val="24"/>
          <w:szCs w:val="24"/>
        </w:rPr>
      </w:pPr>
      <w:r w:rsidRPr="00881C6B">
        <w:rPr>
          <w:rFonts w:ascii="Times New Roman" w:hAnsi="Times New Roman" w:cs="Times New Roman"/>
          <w:b/>
          <w:bCs/>
          <w:color w:val="C00000"/>
          <w:sz w:val="24"/>
          <w:szCs w:val="24"/>
        </w:rPr>
        <w:t>Strategic Development Plan</w:t>
      </w:r>
    </w:p>
    <w:p w:rsidR="00EF0730" w:rsidRPr="00881C6B" w:rsidRDefault="00EF0730" w:rsidP="002B2E56">
      <w:pPr>
        <w:spacing w:after="0" w:line="360" w:lineRule="auto"/>
        <w:jc w:val="center"/>
        <w:rPr>
          <w:rFonts w:ascii="Times New Roman" w:hAnsi="Times New Roman" w:cs="Times New Roman"/>
          <w:b/>
          <w:bCs/>
          <w:color w:val="C00000"/>
          <w:sz w:val="24"/>
          <w:szCs w:val="24"/>
        </w:rPr>
      </w:pPr>
      <w:r w:rsidRPr="00881C6B">
        <w:rPr>
          <w:rFonts w:ascii="Times New Roman" w:hAnsi="Times New Roman" w:cs="Times New Roman"/>
          <w:b/>
          <w:bCs/>
          <w:color w:val="C00000"/>
          <w:sz w:val="24"/>
          <w:szCs w:val="24"/>
        </w:rPr>
        <w:t>Preface</w:t>
      </w:r>
    </w:p>
    <w:p w:rsidR="00A11B1F" w:rsidRPr="002B2E56" w:rsidRDefault="00EF0730" w:rsidP="002B2E56">
      <w:pPr>
        <w:spacing w:after="0" w:line="360" w:lineRule="auto"/>
        <w:jc w:val="both"/>
        <w:rPr>
          <w:rFonts w:ascii="Times New Roman" w:hAnsi="Times New Roman" w:cs="Times New Roman"/>
          <w:sz w:val="24"/>
          <w:szCs w:val="24"/>
        </w:rPr>
      </w:pPr>
      <w:r w:rsidRPr="002B2E56">
        <w:rPr>
          <w:rFonts w:ascii="Times New Roman" w:hAnsi="Times New Roman" w:cs="Times New Roman"/>
          <w:sz w:val="24"/>
          <w:szCs w:val="24"/>
        </w:rPr>
        <w:t>The s</w:t>
      </w:r>
      <w:r w:rsidR="002A76CA" w:rsidRPr="002B2E56">
        <w:rPr>
          <w:rFonts w:ascii="Times New Roman" w:hAnsi="Times New Roman" w:cs="Times New Roman"/>
          <w:sz w:val="24"/>
          <w:szCs w:val="24"/>
        </w:rPr>
        <w:t xml:space="preserve">trategic development plan is a roadmap towards achieving </w:t>
      </w:r>
      <w:r w:rsidR="00CE2F44" w:rsidRPr="002B2E56">
        <w:rPr>
          <w:rFonts w:ascii="Times New Roman" w:hAnsi="Times New Roman" w:cs="Times New Roman"/>
          <w:sz w:val="24"/>
          <w:szCs w:val="24"/>
        </w:rPr>
        <w:t xml:space="preserve">the </w:t>
      </w:r>
      <w:r w:rsidRPr="002B2E56">
        <w:rPr>
          <w:rFonts w:ascii="Times New Roman" w:hAnsi="Times New Roman" w:cs="Times New Roman"/>
          <w:sz w:val="24"/>
          <w:szCs w:val="24"/>
        </w:rPr>
        <w:t>Institution</w:t>
      </w:r>
      <w:r w:rsidR="002A76CA" w:rsidRPr="002B2E56">
        <w:rPr>
          <w:rFonts w:ascii="Times New Roman" w:hAnsi="Times New Roman" w:cs="Times New Roman"/>
          <w:sz w:val="24"/>
          <w:szCs w:val="24"/>
        </w:rPr>
        <w:t xml:space="preserve">al </w:t>
      </w:r>
      <w:r w:rsidRPr="002B2E56">
        <w:rPr>
          <w:rFonts w:ascii="Times New Roman" w:hAnsi="Times New Roman" w:cs="Times New Roman"/>
          <w:sz w:val="24"/>
          <w:szCs w:val="24"/>
        </w:rPr>
        <w:t xml:space="preserve">Vision, Mission and short term/ long term goals. </w:t>
      </w:r>
      <w:r w:rsidR="002A76CA" w:rsidRPr="002B2E56">
        <w:rPr>
          <w:rFonts w:ascii="Times New Roman" w:hAnsi="Times New Roman" w:cs="Times New Roman"/>
          <w:sz w:val="24"/>
          <w:szCs w:val="24"/>
        </w:rPr>
        <w:t>It is an organizational time bound activity that is used to set priorities keeping in view of the</w:t>
      </w:r>
      <w:r w:rsidRPr="002B2E56">
        <w:rPr>
          <w:rFonts w:ascii="Times New Roman" w:hAnsi="Times New Roman" w:cs="Times New Roman"/>
          <w:sz w:val="24"/>
          <w:szCs w:val="24"/>
        </w:rPr>
        <w:t xml:space="preserve"> Vision, Mission,</w:t>
      </w:r>
      <w:r w:rsidR="002A76CA" w:rsidRPr="002B2E56">
        <w:rPr>
          <w:rFonts w:ascii="Times New Roman" w:hAnsi="Times New Roman" w:cs="Times New Roman"/>
          <w:sz w:val="24"/>
          <w:szCs w:val="24"/>
        </w:rPr>
        <w:t xml:space="preserve"> focus energy and resources, strengthen operations, ensure that employees and other stakeholders are working toward common goals, establish agreement around intended outcomes/results. </w:t>
      </w:r>
      <w:r w:rsidRPr="002B2E56">
        <w:rPr>
          <w:rFonts w:ascii="Times New Roman" w:hAnsi="Times New Roman" w:cs="Times New Roman"/>
          <w:sz w:val="24"/>
          <w:szCs w:val="24"/>
        </w:rPr>
        <w:t xml:space="preserve"> </w:t>
      </w:r>
      <w:r w:rsidR="002A76CA" w:rsidRPr="002B2E56">
        <w:rPr>
          <w:rFonts w:ascii="Times New Roman" w:hAnsi="Times New Roman" w:cs="Times New Roman"/>
          <w:sz w:val="24"/>
          <w:szCs w:val="24"/>
        </w:rPr>
        <w:t>The </w:t>
      </w:r>
      <w:r w:rsidR="002A76CA" w:rsidRPr="002B2E56">
        <w:rPr>
          <w:rFonts w:ascii="Times New Roman" w:hAnsi="Times New Roman" w:cs="Times New Roman"/>
          <w:bCs/>
          <w:sz w:val="24"/>
          <w:szCs w:val="24"/>
        </w:rPr>
        <w:t>five stages</w:t>
      </w:r>
      <w:r w:rsidR="002A76CA" w:rsidRPr="002B2E56">
        <w:rPr>
          <w:rFonts w:ascii="Times New Roman" w:hAnsi="Times New Roman" w:cs="Times New Roman"/>
          <w:sz w:val="24"/>
          <w:szCs w:val="24"/>
        </w:rPr>
        <w:t> of the </w:t>
      </w:r>
      <w:r w:rsidR="00A11B1F" w:rsidRPr="002B2E56">
        <w:rPr>
          <w:rFonts w:ascii="Times New Roman" w:hAnsi="Times New Roman" w:cs="Times New Roman"/>
          <w:sz w:val="24"/>
          <w:szCs w:val="24"/>
        </w:rPr>
        <w:t xml:space="preserve">strategic </w:t>
      </w:r>
      <w:r w:rsidR="002A76CA" w:rsidRPr="002B2E56">
        <w:rPr>
          <w:rFonts w:ascii="Times New Roman" w:hAnsi="Times New Roman" w:cs="Times New Roman"/>
          <w:bCs/>
          <w:sz w:val="24"/>
          <w:szCs w:val="24"/>
        </w:rPr>
        <w:t>process</w:t>
      </w:r>
      <w:r w:rsidR="002A76CA" w:rsidRPr="002B2E56">
        <w:rPr>
          <w:rFonts w:ascii="Times New Roman" w:hAnsi="Times New Roman" w:cs="Times New Roman"/>
          <w:sz w:val="24"/>
          <w:szCs w:val="24"/>
        </w:rPr>
        <w:t> are</w:t>
      </w:r>
      <w:r w:rsidR="00A11B1F" w:rsidRPr="002B2E56">
        <w:rPr>
          <w:rFonts w:ascii="Times New Roman" w:hAnsi="Times New Roman" w:cs="Times New Roman"/>
          <w:sz w:val="24"/>
          <w:szCs w:val="24"/>
        </w:rPr>
        <w:t xml:space="preserve">; </w:t>
      </w:r>
      <w:r w:rsidR="002A76CA" w:rsidRPr="002B2E56">
        <w:rPr>
          <w:rFonts w:ascii="Times New Roman" w:hAnsi="Times New Roman" w:cs="Times New Roman"/>
          <w:sz w:val="24"/>
          <w:szCs w:val="24"/>
        </w:rPr>
        <w:t>goal-setting,</w:t>
      </w:r>
      <w:r w:rsidR="00A11B1F" w:rsidRPr="002B2E56">
        <w:rPr>
          <w:rFonts w:ascii="Times New Roman" w:hAnsi="Times New Roman" w:cs="Times New Roman"/>
          <w:sz w:val="24"/>
          <w:szCs w:val="24"/>
        </w:rPr>
        <w:t xml:space="preserve"> </w:t>
      </w:r>
      <w:r w:rsidR="002A76CA" w:rsidRPr="002B2E56">
        <w:rPr>
          <w:rFonts w:ascii="Times New Roman" w:hAnsi="Times New Roman" w:cs="Times New Roman"/>
          <w:sz w:val="24"/>
          <w:szCs w:val="24"/>
        </w:rPr>
        <w:t>analysis, </w:t>
      </w:r>
      <w:r w:rsidR="002A76CA" w:rsidRPr="002B2E56">
        <w:rPr>
          <w:rFonts w:ascii="Times New Roman" w:hAnsi="Times New Roman" w:cs="Times New Roman"/>
          <w:bCs/>
          <w:sz w:val="24"/>
          <w:szCs w:val="24"/>
        </w:rPr>
        <w:t>strategy</w:t>
      </w:r>
      <w:r w:rsidR="002A76CA" w:rsidRPr="002B2E56">
        <w:rPr>
          <w:rFonts w:ascii="Times New Roman" w:hAnsi="Times New Roman" w:cs="Times New Roman"/>
          <w:sz w:val="24"/>
          <w:szCs w:val="24"/>
        </w:rPr>
        <w:t> formation, </w:t>
      </w:r>
      <w:r w:rsidR="002A76CA" w:rsidRPr="002B2E56">
        <w:rPr>
          <w:rFonts w:ascii="Times New Roman" w:hAnsi="Times New Roman" w:cs="Times New Roman"/>
          <w:bCs/>
          <w:sz w:val="24"/>
          <w:szCs w:val="24"/>
        </w:rPr>
        <w:t>strategy</w:t>
      </w:r>
      <w:r w:rsidR="002A76CA" w:rsidRPr="002B2E56">
        <w:rPr>
          <w:rFonts w:ascii="Times New Roman" w:hAnsi="Times New Roman" w:cs="Times New Roman"/>
          <w:sz w:val="24"/>
          <w:szCs w:val="24"/>
        </w:rPr>
        <w:t> implementation</w:t>
      </w:r>
      <w:r w:rsidR="00A11B1F" w:rsidRPr="002B2E56">
        <w:rPr>
          <w:rFonts w:ascii="Times New Roman" w:hAnsi="Times New Roman" w:cs="Times New Roman"/>
          <w:sz w:val="24"/>
          <w:szCs w:val="24"/>
        </w:rPr>
        <w:t xml:space="preserve"> a</w:t>
      </w:r>
      <w:r w:rsidR="00CE2F44" w:rsidRPr="002B2E56">
        <w:rPr>
          <w:rFonts w:ascii="Times New Roman" w:hAnsi="Times New Roman" w:cs="Times New Roman"/>
          <w:sz w:val="24"/>
          <w:szCs w:val="24"/>
        </w:rPr>
        <w:t>nd</w:t>
      </w:r>
      <w:r w:rsidR="00A11B1F" w:rsidRPr="002B2E56">
        <w:rPr>
          <w:rFonts w:ascii="Times New Roman" w:hAnsi="Times New Roman" w:cs="Times New Roman"/>
          <w:sz w:val="24"/>
          <w:szCs w:val="24"/>
        </w:rPr>
        <w:t xml:space="preserve"> </w:t>
      </w:r>
      <w:r w:rsidR="00A11B1F" w:rsidRPr="002B2E56">
        <w:rPr>
          <w:rFonts w:ascii="Times New Roman" w:hAnsi="Times New Roman" w:cs="Times New Roman"/>
          <w:bCs/>
          <w:sz w:val="24"/>
          <w:szCs w:val="24"/>
        </w:rPr>
        <w:lastRenderedPageBreak/>
        <w:t>strategy</w:t>
      </w:r>
      <w:r w:rsidR="00A11B1F" w:rsidRPr="002B2E56">
        <w:rPr>
          <w:rFonts w:ascii="Times New Roman" w:hAnsi="Times New Roman" w:cs="Times New Roman"/>
          <w:sz w:val="24"/>
          <w:szCs w:val="24"/>
        </w:rPr>
        <w:t xml:space="preserve"> monitoring. The following aspects </w:t>
      </w:r>
      <w:r w:rsidR="00CE2F44" w:rsidRPr="002B2E56">
        <w:rPr>
          <w:rFonts w:ascii="Times New Roman" w:hAnsi="Times New Roman" w:cs="Times New Roman"/>
          <w:sz w:val="24"/>
          <w:szCs w:val="24"/>
        </w:rPr>
        <w:t xml:space="preserve">of the institution </w:t>
      </w:r>
      <w:r w:rsidR="00A11B1F" w:rsidRPr="002B2E56">
        <w:rPr>
          <w:rFonts w:ascii="Times New Roman" w:hAnsi="Times New Roman" w:cs="Times New Roman"/>
          <w:sz w:val="24"/>
          <w:szCs w:val="24"/>
        </w:rPr>
        <w:t>need to be taken into consideration while developing the strategic plan:</w:t>
      </w:r>
    </w:p>
    <w:p w:rsidR="00A11B1F" w:rsidRPr="002B2E56" w:rsidRDefault="00A11B1F" w:rsidP="00C0346E">
      <w:pPr>
        <w:pStyle w:val="ListParagraph"/>
        <w:numPr>
          <w:ilvl w:val="0"/>
          <w:numId w:val="9"/>
        </w:numPr>
        <w:spacing w:line="360" w:lineRule="auto"/>
        <w:jc w:val="both"/>
        <w:rPr>
          <w:rFonts w:ascii="Times New Roman" w:hAnsi="Times New Roman" w:cs="Times New Roman"/>
          <w:sz w:val="24"/>
          <w:szCs w:val="24"/>
        </w:rPr>
      </w:pPr>
      <w:r w:rsidRPr="002B2E56">
        <w:rPr>
          <w:rFonts w:ascii="Times New Roman" w:hAnsi="Times New Roman" w:cs="Times New Roman"/>
          <w:sz w:val="24"/>
          <w:szCs w:val="24"/>
        </w:rPr>
        <w:t xml:space="preserve">Strengths and Weakness </w:t>
      </w:r>
    </w:p>
    <w:p w:rsidR="00A11B1F" w:rsidRPr="002B2E56" w:rsidRDefault="00A11B1F" w:rsidP="00C0346E">
      <w:pPr>
        <w:pStyle w:val="ListParagraph"/>
        <w:numPr>
          <w:ilvl w:val="0"/>
          <w:numId w:val="9"/>
        </w:numPr>
        <w:spacing w:line="360" w:lineRule="auto"/>
        <w:jc w:val="both"/>
        <w:rPr>
          <w:rFonts w:ascii="Times New Roman" w:hAnsi="Times New Roman" w:cs="Times New Roman"/>
          <w:sz w:val="24"/>
          <w:szCs w:val="24"/>
        </w:rPr>
      </w:pPr>
      <w:r w:rsidRPr="002B2E56">
        <w:rPr>
          <w:rFonts w:ascii="Times New Roman" w:hAnsi="Times New Roman" w:cs="Times New Roman"/>
          <w:sz w:val="24"/>
          <w:szCs w:val="24"/>
        </w:rPr>
        <w:t>Opportunities and Challenges</w:t>
      </w:r>
    </w:p>
    <w:p w:rsidR="004764BB" w:rsidRPr="00881C6B" w:rsidRDefault="004764BB" w:rsidP="002B2E56">
      <w:pPr>
        <w:pStyle w:val="NoSpacing"/>
        <w:spacing w:line="360" w:lineRule="auto"/>
        <w:ind w:left="360"/>
        <w:jc w:val="center"/>
        <w:rPr>
          <w:rFonts w:ascii="Times New Roman" w:hAnsi="Times New Roman"/>
          <w:b/>
          <w:color w:val="C00000"/>
          <w:sz w:val="24"/>
          <w:szCs w:val="24"/>
        </w:rPr>
      </w:pPr>
      <w:r w:rsidRPr="00881C6B">
        <w:rPr>
          <w:rFonts w:ascii="Times New Roman" w:hAnsi="Times New Roman"/>
          <w:b/>
          <w:color w:val="C00000"/>
          <w:sz w:val="24"/>
          <w:szCs w:val="24"/>
        </w:rPr>
        <w:t>SWOC Analysis</w:t>
      </w:r>
    </w:p>
    <w:p w:rsidR="00FF2195" w:rsidRPr="002B2E56" w:rsidRDefault="00FF2195" w:rsidP="002B2E56">
      <w:pPr>
        <w:pStyle w:val="NoSpacing"/>
        <w:spacing w:line="360" w:lineRule="auto"/>
        <w:rPr>
          <w:rFonts w:ascii="Times New Roman" w:hAnsi="Times New Roman"/>
          <w:sz w:val="24"/>
          <w:szCs w:val="24"/>
        </w:rPr>
      </w:pPr>
      <w:r w:rsidRPr="002B2E56">
        <w:rPr>
          <w:rFonts w:ascii="Times New Roman" w:hAnsi="Times New Roman"/>
          <w:sz w:val="24"/>
          <w:szCs w:val="24"/>
        </w:rPr>
        <w:t xml:space="preserve">The most crucial step in strategic planning involves identifying the </w:t>
      </w:r>
      <w:r w:rsidR="00227A77" w:rsidRPr="002B2E56">
        <w:rPr>
          <w:rFonts w:ascii="Times New Roman" w:hAnsi="Times New Roman"/>
          <w:sz w:val="24"/>
          <w:szCs w:val="24"/>
        </w:rPr>
        <w:t>Domains/</w:t>
      </w:r>
      <w:r w:rsidRPr="002B2E56">
        <w:rPr>
          <w:rFonts w:ascii="Times New Roman" w:hAnsi="Times New Roman"/>
          <w:sz w:val="24"/>
          <w:szCs w:val="24"/>
        </w:rPr>
        <w:t xml:space="preserve">Thrust areas that </w:t>
      </w:r>
      <w:r w:rsidR="003E2F3B" w:rsidRPr="002B2E56">
        <w:rPr>
          <w:rFonts w:ascii="Times New Roman" w:hAnsi="Times New Roman"/>
          <w:sz w:val="24"/>
          <w:szCs w:val="24"/>
        </w:rPr>
        <w:t xml:space="preserve">need to be strengthened for the development of the </w:t>
      </w:r>
      <w:r w:rsidR="00D91654" w:rsidRPr="002B2E56">
        <w:rPr>
          <w:rFonts w:ascii="Times New Roman" w:hAnsi="Times New Roman"/>
          <w:sz w:val="24"/>
          <w:szCs w:val="24"/>
        </w:rPr>
        <w:t>college/</w:t>
      </w:r>
      <w:r w:rsidR="003E2F3B" w:rsidRPr="002B2E56">
        <w:rPr>
          <w:rFonts w:ascii="Times New Roman" w:hAnsi="Times New Roman"/>
          <w:sz w:val="24"/>
          <w:szCs w:val="24"/>
        </w:rPr>
        <w:t>department. Thrust areas are identified based on the SWO</w:t>
      </w:r>
      <w:r w:rsidR="00A5264C" w:rsidRPr="002B2E56">
        <w:rPr>
          <w:rFonts w:ascii="Times New Roman" w:hAnsi="Times New Roman"/>
          <w:sz w:val="24"/>
          <w:szCs w:val="24"/>
        </w:rPr>
        <w:t>C</w:t>
      </w:r>
      <w:r w:rsidR="003E2F3B" w:rsidRPr="002B2E56">
        <w:rPr>
          <w:rFonts w:ascii="Times New Roman" w:hAnsi="Times New Roman"/>
          <w:sz w:val="24"/>
          <w:szCs w:val="24"/>
        </w:rPr>
        <w:t xml:space="preserve"> analysis made by the </w:t>
      </w:r>
      <w:r w:rsidR="00D91654" w:rsidRPr="002B2E56">
        <w:rPr>
          <w:rFonts w:ascii="Times New Roman" w:hAnsi="Times New Roman"/>
          <w:sz w:val="24"/>
          <w:szCs w:val="24"/>
        </w:rPr>
        <w:t>college/</w:t>
      </w:r>
      <w:r w:rsidR="003E2F3B" w:rsidRPr="002B2E56">
        <w:rPr>
          <w:rFonts w:ascii="Times New Roman" w:hAnsi="Times New Roman"/>
          <w:sz w:val="24"/>
          <w:szCs w:val="24"/>
        </w:rPr>
        <w:t xml:space="preserve">department, and keeping the contents of the Vision and Mission statements of the institution and department.  </w:t>
      </w:r>
    </w:p>
    <w:p w:rsidR="002B2E56" w:rsidRPr="002B2E56" w:rsidRDefault="002B2E56" w:rsidP="002B2E56">
      <w:pPr>
        <w:pStyle w:val="NoSpacing"/>
        <w:spacing w:line="360" w:lineRule="auto"/>
        <w:rPr>
          <w:rFonts w:ascii="Times New Roman" w:hAnsi="Times New Roman"/>
          <w:b/>
          <w:sz w:val="24"/>
          <w:szCs w:val="24"/>
        </w:rPr>
      </w:pPr>
    </w:p>
    <w:p w:rsidR="004764BB" w:rsidRPr="00881C6B" w:rsidRDefault="004764BB" w:rsidP="002B2E56">
      <w:pPr>
        <w:pStyle w:val="NoSpacing"/>
        <w:spacing w:line="360" w:lineRule="auto"/>
        <w:rPr>
          <w:rFonts w:ascii="Times New Roman" w:hAnsi="Times New Roman"/>
          <w:b/>
          <w:color w:val="C00000"/>
          <w:sz w:val="24"/>
          <w:szCs w:val="24"/>
        </w:rPr>
      </w:pPr>
      <w:r w:rsidRPr="00881C6B">
        <w:rPr>
          <w:rFonts w:ascii="Times New Roman" w:hAnsi="Times New Roman"/>
          <w:b/>
          <w:color w:val="C00000"/>
          <w:sz w:val="24"/>
          <w:szCs w:val="24"/>
        </w:rPr>
        <w:t>Strengths</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 xml:space="preserve">Well structured curriculum, providing scope for inclusion of technological advancements and developments in the curriculum. </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Well formulated PSOs, PEOs, and POs and well defined mission and vision meeting the requirements of the UG program of the department</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Adequate number of qualified and experienced faculty</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Good number of faculty with Ph.D qualification</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 xml:space="preserve">Executed Research Project /s </w:t>
      </w:r>
      <w:bookmarkStart w:id="0" w:name="_GoBack"/>
      <w:bookmarkEnd w:id="0"/>
      <w:r w:rsidRPr="002B2E56">
        <w:rPr>
          <w:rFonts w:ascii="Times New Roman" w:hAnsi="Times New Roman"/>
          <w:sz w:val="24"/>
          <w:szCs w:val="24"/>
        </w:rPr>
        <w:t>sanctioned by DST</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Good faculty interaction with outside world</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Completely filled sanctioned intake with students of better ranks in the qualifying examination</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Good student  Faculty Ratio</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Better pass percentage in the end examinations</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Adequate number of well equipped and well maintained  laboratories and class rooms with ICT facilities</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Laboratories funded under the MODROBS scheme of AICTE</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Good faculty retention</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Good number of placements for students</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Good strength of Technical manpower</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Encouragement for faculty in pursuing quality higher education</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lastRenderedPageBreak/>
        <w:t>Good number of Technical publications by the faculty</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Good culture of  submitting research projects proposals for various funding organizations</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 xml:space="preserve"> Centers of excellence initiated in various technical domains and training being imparted to students  during out of the working hours also</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Faculty with expertise in diversified fields of specialization</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Culture of promoting research through the concept of  forming Groups in the various thrust areas , each group being headed by a senior Professor of the department</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 xml:space="preserve">Good number of  AICTE  sanctioned FDPs and STTPs conducted </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Good number of Professional society activities including student chapters</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Training programs and certification courses organized in the chosen Technical fields of interest</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 xml:space="preserve">Good Departmental Library facility </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Steadily increasing research culture by way of faculty publications</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 xml:space="preserve">Practical and application oriented teaching   through Project Based Learning </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 xml:space="preserve"> Industrial Internships for students</w:t>
      </w:r>
    </w:p>
    <w:p w:rsidR="004764BB" w:rsidRPr="002B2E56" w:rsidRDefault="004764BB" w:rsidP="00C0346E">
      <w:pPr>
        <w:pStyle w:val="NoSpacing"/>
        <w:numPr>
          <w:ilvl w:val="0"/>
          <w:numId w:val="4"/>
        </w:numPr>
        <w:spacing w:line="360" w:lineRule="auto"/>
        <w:rPr>
          <w:rFonts w:ascii="Times New Roman" w:hAnsi="Times New Roman"/>
          <w:sz w:val="24"/>
          <w:szCs w:val="24"/>
        </w:rPr>
      </w:pPr>
      <w:proofErr w:type="spellStart"/>
      <w:r w:rsidRPr="002B2E56">
        <w:rPr>
          <w:rFonts w:ascii="Times New Roman" w:hAnsi="Times New Roman"/>
          <w:sz w:val="24"/>
          <w:szCs w:val="24"/>
        </w:rPr>
        <w:t>MoUs</w:t>
      </w:r>
      <w:proofErr w:type="spellEnd"/>
      <w:r w:rsidRPr="002B2E56">
        <w:rPr>
          <w:rFonts w:ascii="Times New Roman" w:hAnsi="Times New Roman"/>
          <w:sz w:val="24"/>
          <w:szCs w:val="24"/>
        </w:rPr>
        <w:t xml:space="preserve"> with good number of industries </w:t>
      </w:r>
    </w:p>
    <w:p w:rsidR="004764BB" w:rsidRPr="002B2E56" w:rsidRDefault="004764BB" w:rsidP="00C0346E">
      <w:pPr>
        <w:pStyle w:val="NoSpacing"/>
        <w:numPr>
          <w:ilvl w:val="0"/>
          <w:numId w:val="4"/>
        </w:numPr>
        <w:spacing w:line="360" w:lineRule="auto"/>
        <w:rPr>
          <w:rFonts w:ascii="Times New Roman" w:hAnsi="Times New Roman"/>
          <w:sz w:val="24"/>
          <w:szCs w:val="24"/>
        </w:rPr>
      </w:pPr>
      <w:r w:rsidRPr="002B2E56">
        <w:rPr>
          <w:rFonts w:ascii="Times New Roman" w:hAnsi="Times New Roman"/>
          <w:sz w:val="24"/>
          <w:szCs w:val="24"/>
        </w:rPr>
        <w:t xml:space="preserve">Good team work and cooperation among  faculty members  </w:t>
      </w:r>
    </w:p>
    <w:p w:rsidR="004764BB" w:rsidRPr="00881C6B" w:rsidRDefault="004764BB" w:rsidP="002B2E56">
      <w:pPr>
        <w:pStyle w:val="NoSpacing"/>
        <w:spacing w:line="360" w:lineRule="auto"/>
        <w:rPr>
          <w:rFonts w:ascii="Times New Roman" w:hAnsi="Times New Roman"/>
          <w:b/>
          <w:color w:val="C00000"/>
          <w:sz w:val="24"/>
          <w:szCs w:val="24"/>
        </w:rPr>
      </w:pPr>
      <w:r w:rsidRPr="00881C6B">
        <w:rPr>
          <w:rFonts w:ascii="Times New Roman" w:hAnsi="Times New Roman"/>
          <w:b/>
          <w:color w:val="C00000"/>
          <w:sz w:val="24"/>
          <w:szCs w:val="24"/>
        </w:rPr>
        <w:t>Weaknesses</w:t>
      </w:r>
    </w:p>
    <w:p w:rsidR="004764BB" w:rsidRPr="002B2E56" w:rsidRDefault="004764BB" w:rsidP="00C0346E">
      <w:pPr>
        <w:pStyle w:val="NoSpacing"/>
        <w:numPr>
          <w:ilvl w:val="0"/>
          <w:numId w:val="5"/>
        </w:numPr>
        <w:spacing w:line="360" w:lineRule="auto"/>
        <w:rPr>
          <w:rFonts w:ascii="Times New Roman" w:hAnsi="Times New Roman"/>
          <w:sz w:val="24"/>
          <w:szCs w:val="24"/>
        </w:rPr>
      </w:pPr>
      <w:r w:rsidRPr="002B2E56">
        <w:rPr>
          <w:rFonts w:ascii="Times New Roman" w:hAnsi="Times New Roman"/>
          <w:sz w:val="24"/>
          <w:szCs w:val="24"/>
        </w:rPr>
        <w:t>Lesser number of faculty with Ph.D at middle cadre</w:t>
      </w:r>
    </w:p>
    <w:p w:rsidR="004764BB" w:rsidRPr="002B2E56" w:rsidRDefault="004764BB" w:rsidP="00C0346E">
      <w:pPr>
        <w:pStyle w:val="NoSpacing"/>
        <w:numPr>
          <w:ilvl w:val="0"/>
          <w:numId w:val="5"/>
        </w:numPr>
        <w:spacing w:line="360" w:lineRule="auto"/>
        <w:rPr>
          <w:rFonts w:ascii="Times New Roman" w:hAnsi="Times New Roman"/>
          <w:sz w:val="24"/>
          <w:szCs w:val="24"/>
        </w:rPr>
      </w:pPr>
      <w:r w:rsidRPr="002B2E56">
        <w:rPr>
          <w:rFonts w:ascii="Times New Roman" w:hAnsi="Times New Roman"/>
          <w:sz w:val="24"/>
          <w:szCs w:val="24"/>
        </w:rPr>
        <w:t>Not having Long term planning to achieve the goals with existing infrastructure and equipment</w:t>
      </w:r>
    </w:p>
    <w:p w:rsidR="004764BB" w:rsidRPr="002B2E56" w:rsidRDefault="004764BB" w:rsidP="00C0346E">
      <w:pPr>
        <w:pStyle w:val="NoSpacing"/>
        <w:numPr>
          <w:ilvl w:val="0"/>
          <w:numId w:val="5"/>
        </w:numPr>
        <w:spacing w:line="360" w:lineRule="auto"/>
        <w:rPr>
          <w:rFonts w:ascii="Times New Roman" w:hAnsi="Times New Roman"/>
          <w:sz w:val="24"/>
          <w:szCs w:val="24"/>
        </w:rPr>
      </w:pPr>
      <w:r w:rsidRPr="002B2E56">
        <w:rPr>
          <w:rFonts w:ascii="Times New Roman" w:hAnsi="Times New Roman"/>
          <w:sz w:val="24"/>
          <w:szCs w:val="24"/>
        </w:rPr>
        <w:t>Lack of interdisciplinary interface with other departments or institutions</w:t>
      </w:r>
    </w:p>
    <w:p w:rsidR="004764BB" w:rsidRPr="002B2E56" w:rsidRDefault="004764BB" w:rsidP="00C0346E">
      <w:pPr>
        <w:pStyle w:val="NoSpacing"/>
        <w:numPr>
          <w:ilvl w:val="0"/>
          <w:numId w:val="5"/>
        </w:numPr>
        <w:spacing w:line="360" w:lineRule="auto"/>
        <w:rPr>
          <w:rFonts w:ascii="Times New Roman" w:hAnsi="Times New Roman"/>
          <w:sz w:val="24"/>
          <w:szCs w:val="24"/>
        </w:rPr>
      </w:pPr>
      <w:r w:rsidRPr="002B2E56">
        <w:rPr>
          <w:rFonts w:ascii="Times New Roman" w:hAnsi="Times New Roman"/>
          <w:sz w:val="24"/>
          <w:szCs w:val="24"/>
        </w:rPr>
        <w:t xml:space="preserve">Insignificant collaboration with institutions of Academic excellence </w:t>
      </w:r>
    </w:p>
    <w:p w:rsidR="004764BB" w:rsidRPr="002B2E56" w:rsidRDefault="004764BB" w:rsidP="00C0346E">
      <w:pPr>
        <w:pStyle w:val="NoSpacing"/>
        <w:numPr>
          <w:ilvl w:val="0"/>
          <w:numId w:val="5"/>
        </w:numPr>
        <w:spacing w:line="360" w:lineRule="auto"/>
        <w:rPr>
          <w:rFonts w:ascii="Times New Roman" w:hAnsi="Times New Roman"/>
          <w:sz w:val="24"/>
          <w:szCs w:val="24"/>
        </w:rPr>
      </w:pPr>
      <w:r w:rsidRPr="002B2E56">
        <w:rPr>
          <w:rFonts w:ascii="Times New Roman" w:hAnsi="Times New Roman"/>
          <w:sz w:val="24"/>
          <w:szCs w:val="24"/>
        </w:rPr>
        <w:t>Negligible collaboration with industry</w:t>
      </w:r>
    </w:p>
    <w:p w:rsidR="004764BB" w:rsidRPr="002B2E56" w:rsidRDefault="004764BB" w:rsidP="00C0346E">
      <w:pPr>
        <w:pStyle w:val="NoSpacing"/>
        <w:numPr>
          <w:ilvl w:val="0"/>
          <w:numId w:val="5"/>
        </w:numPr>
        <w:spacing w:line="360" w:lineRule="auto"/>
        <w:rPr>
          <w:rFonts w:ascii="Times New Roman" w:hAnsi="Times New Roman"/>
          <w:sz w:val="24"/>
          <w:szCs w:val="24"/>
        </w:rPr>
      </w:pPr>
      <w:r w:rsidRPr="002B2E56">
        <w:rPr>
          <w:rFonts w:ascii="Times New Roman" w:hAnsi="Times New Roman"/>
          <w:sz w:val="24"/>
          <w:szCs w:val="24"/>
        </w:rPr>
        <w:t>No PG Program</w:t>
      </w:r>
    </w:p>
    <w:p w:rsidR="004764BB" w:rsidRPr="002B2E56" w:rsidRDefault="004764BB" w:rsidP="00C0346E">
      <w:pPr>
        <w:pStyle w:val="NoSpacing"/>
        <w:numPr>
          <w:ilvl w:val="0"/>
          <w:numId w:val="5"/>
        </w:numPr>
        <w:spacing w:line="360" w:lineRule="auto"/>
        <w:rPr>
          <w:rFonts w:ascii="Times New Roman" w:hAnsi="Times New Roman"/>
          <w:sz w:val="24"/>
          <w:szCs w:val="24"/>
        </w:rPr>
      </w:pPr>
      <w:r w:rsidRPr="002B2E56">
        <w:rPr>
          <w:rFonts w:ascii="Times New Roman" w:hAnsi="Times New Roman"/>
          <w:sz w:val="24"/>
          <w:szCs w:val="24"/>
        </w:rPr>
        <w:t>Less number of  placements in core areas</w:t>
      </w:r>
    </w:p>
    <w:p w:rsidR="004764BB" w:rsidRPr="002B2E56" w:rsidRDefault="004764BB" w:rsidP="00C0346E">
      <w:pPr>
        <w:pStyle w:val="NoSpacing"/>
        <w:numPr>
          <w:ilvl w:val="0"/>
          <w:numId w:val="5"/>
        </w:numPr>
        <w:spacing w:line="360" w:lineRule="auto"/>
        <w:rPr>
          <w:rFonts w:ascii="Times New Roman" w:hAnsi="Times New Roman"/>
          <w:sz w:val="24"/>
          <w:szCs w:val="24"/>
        </w:rPr>
      </w:pPr>
      <w:r w:rsidRPr="002B2E56">
        <w:rPr>
          <w:rFonts w:ascii="Times New Roman" w:hAnsi="Times New Roman"/>
          <w:sz w:val="24"/>
          <w:szCs w:val="24"/>
        </w:rPr>
        <w:t xml:space="preserve">Not having significant salary package for the students in placements </w:t>
      </w:r>
    </w:p>
    <w:p w:rsidR="004764BB" w:rsidRPr="002B2E56" w:rsidRDefault="004764BB" w:rsidP="00C0346E">
      <w:pPr>
        <w:pStyle w:val="NoSpacing"/>
        <w:numPr>
          <w:ilvl w:val="0"/>
          <w:numId w:val="5"/>
        </w:numPr>
        <w:spacing w:line="360" w:lineRule="auto"/>
        <w:rPr>
          <w:rFonts w:ascii="Times New Roman" w:hAnsi="Times New Roman"/>
          <w:sz w:val="24"/>
          <w:szCs w:val="24"/>
        </w:rPr>
      </w:pPr>
      <w:r w:rsidRPr="002B2E56">
        <w:rPr>
          <w:rFonts w:ascii="Times New Roman" w:hAnsi="Times New Roman"/>
          <w:sz w:val="24"/>
          <w:szCs w:val="24"/>
        </w:rPr>
        <w:t>Lack of student entrepreneurs</w:t>
      </w:r>
    </w:p>
    <w:p w:rsidR="00B84505" w:rsidRPr="002B2E56" w:rsidRDefault="00B84505" w:rsidP="00C0346E">
      <w:pPr>
        <w:pStyle w:val="NoSpacing"/>
        <w:numPr>
          <w:ilvl w:val="0"/>
          <w:numId w:val="5"/>
        </w:numPr>
        <w:spacing w:line="360" w:lineRule="auto"/>
        <w:rPr>
          <w:rFonts w:ascii="Times New Roman" w:hAnsi="Times New Roman"/>
          <w:sz w:val="24"/>
          <w:szCs w:val="24"/>
        </w:rPr>
      </w:pPr>
      <w:r w:rsidRPr="002B2E56">
        <w:rPr>
          <w:rFonts w:ascii="Times New Roman" w:hAnsi="Times New Roman"/>
          <w:sz w:val="24"/>
          <w:szCs w:val="24"/>
        </w:rPr>
        <w:t>Lack of quality in students’ admissions</w:t>
      </w:r>
    </w:p>
    <w:p w:rsidR="004764BB" w:rsidRPr="002B2E56" w:rsidRDefault="004764BB" w:rsidP="00C0346E">
      <w:pPr>
        <w:pStyle w:val="NoSpacing"/>
        <w:numPr>
          <w:ilvl w:val="0"/>
          <w:numId w:val="5"/>
        </w:numPr>
        <w:spacing w:line="360" w:lineRule="auto"/>
        <w:rPr>
          <w:rFonts w:ascii="Times New Roman" w:hAnsi="Times New Roman"/>
          <w:sz w:val="24"/>
          <w:szCs w:val="24"/>
        </w:rPr>
      </w:pPr>
      <w:r w:rsidRPr="002B2E56">
        <w:rPr>
          <w:rFonts w:ascii="Times New Roman" w:hAnsi="Times New Roman"/>
          <w:sz w:val="24"/>
          <w:szCs w:val="24"/>
        </w:rPr>
        <w:t>Not having  strong Alumni support</w:t>
      </w:r>
    </w:p>
    <w:p w:rsidR="004764BB" w:rsidRPr="00881C6B" w:rsidRDefault="004764BB" w:rsidP="002B2E56">
      <w:pPr>
        <w:pStyle w:val="NoSpacing"/>
        <w:spacing w:line="360" w:lineRule="auto"/>
        <w:rPr>
          <w:rFonts w:ascii="Times New Roman" w:hAnsi="Times New Roman"/>
          <w:b/>
          <w:color w:val="C00000"/>
          <w:sz w:val="24"/>
          <w:szCs w:val="24"/>
        </w:rPr>
      </w:pPr>
      <w:r w:rsidRPr="00881C6B">
        <w:rPr>
          <w:rFonts w:ascii="Times New Roman" w:hAnsi="Times New Roman"/>
          <w:b/>
          <w:color w:val="C00000"/>
          <w:sz w:val="24"/>
          <w:szCs w:val="24"/>
        </w:rPr>
        <w:lastRenderedPageBreak/>
        <w:t>Opportunities</w:t>
      </w:r>
    </w:p>
    <w:p w:rsidR="00431630" w:rsidRPr="002B2E56" w:rsidRDefault="00431630" w:rsidP="00C0346E">
      <w:pPr>
        <w:pStyle w:val="NoSpacing"/>
        <w:numPr>
          <w:ilvl w:val="0"/>
          <w:numId w:val="6"/>
        </w:numPr>
        <w:spacing w:line="360" w:lineRule="auto"/>
        <w:rPr>
          <w:rFonts w:ascii="Times New Roman" w:hAnsi="Times New Roman"/>
          <w:sz w:val="24"/>
          <w:szCs w:val="24"/>
        </w:rPr>
      </w:pPr>
      <w:r w:rsidRPr="002B2E56">
        <w:rPr>
          <w:rFonts w:ascii="Times New Roman" w:hAnsi="Times New Roman"/>
          <w:sz w:val="24"/>
          <w:szCs w:val="24"/>
        </w:rPr>
        <w:t>Autonomous status of the institution allows academic flexibility</w:t>
      </w:r>
    </w:p>
    <w:p w:rsidR="00B84505" w:rsidRPr="002B2E56" w:rsidRDefault="00B84505" w:rsidP="00C0346E">
      <w:pPr>
        <w:pStyle w:val="NoSpacing"/>
        <w:numPr>
          <w:ilvl w:val="0"/>
          <w:numId w:val="6"/>
        </w:numPr>
        <w:spacing w:line="360" w:lineRule="auto"/>
        <w:rPr>
          <w:rFonts w:ascii="Times New Roman" w:hAnsi="Times New Roman"/>
          <w:sz w:val="24"/>
          <w:szCs w:val="24"/>
        </w:rPr>
      </w:pPr>
      <w:r w:rsidRPr="002B2E56">
        <w:rPr>
          <w:rFonts w:ascii="Times New Roman" w:hAnsi="Times New Roman"/>
          <w:sz w:val="24"/>
          <w:szCs w:val="24"/>
        </w:rPr>
        <w:t>Curriculum can be designed as per the requirements of industry needs</w:t>
      </w:r>
    </w:p>
    <w:p w:rsidR="004764BB" w:rsidRPr="002B2E56" w:rsidRDefault="004764BB" w:rsidP="00C0346E">
      <w:pPr>
        <w:pStyle w:val="NoSpacing"/>
        <w:numPr>
          <w:ilvl w:val="0"/>
          <w:numId w:val="6"/>
        </w:numPr>
        <w:spacing w:line="360" w:lineRule="auto"/>
        <w:rPr>
          <w:rFonts w:ascii="Times New Roman" w:hAnsi="Times New Roman"/>
          <w:sz w:val="24"/>
          <w:szCs w:val="24"/>
        </w:rPr>
      </w:pPr>
      <w:r w:rsidRPr="002B2E56">
        <w:rPr>
          <w:rFonts w:ascii="Times New Roman" w:hAnsi="Times New Roman"/>
          <w:sz w:val="24"/>
          <w:szCs w:val="24"/>
        </w:rPr>
        <w:t>Encourage and conduct research in multidisciplinary areas in close connection with industry</w:t>
      </w:r>
    </w:p>
    <w:p w:rsidR="004764BB" w:rsidRPr="002B2E56" w:rsidRDefault="004764BB" w:rsidP="00C0346E">
      <w:pPr>
        <w:pStyle w:val="NoSpacing"/>
        <w:numPr>
          <w:ilvl w:val="0"/>
          <w:numId w:val="6"/>
        </w:numPr>
        <w:spacing w:line="360" w:lineRule="auto"/>
        <w:rPr>
          <w:rFonts w:ascii="Times New Roman" w:hAnsi="Times New Roman"/>
          <w:sz w:val="24"/>
          <w:szCs w:val="24"/>
        </w:rPr>
      </w:pPr>
      <w:r w:rsidRPr="002B2E56">
        <w:rPr>
          <w:rFonts w:ascii="Times New Roman" w:hAnsi="Times New Roman"/>
          <w:sz w:val="24"/>
          <w:szCs w:val="24"/>
        </w:rPr>
        <w:t>Motivate and guide younger faculty to pursue research</w:t>
      </w:r>
    </w:p>
    <w:p w:rsidR="004764BB" w:rsidRPr="002B2E56" w:rsidRDefault="004764BB" w:rsidP="00C0346E">
      <w:pPr>
        <w:pStyle w:val="NoSpacing"/>
        <w:numPr>
          <w:ilvl w:val="0"/>
          <w:numId w:val="6"/>
        </w:numPr>
        <w:spacing w:line="360" w:lineRule="auto"/>
        <w:rPr>
          <w:rFonts w:ascii="Times New Roman" w:hAnsi="Times New Roman"/>
          <w:sz w:val="24"/>
          <w:szCs w:val="24"/>
        </w:rPr>
      </w:pPr>
      <w:r w:rsidRPr="002B2E56">
        <w:rPr>
          <w:rFonts w:ascii="Times New Roman" w:hAnsi="Times New Roman"/>
          <w:sz w:val="24"/>
          <w:szCs w:val="24"/>
        </w:rPr>
        <w:t xml:space="preserve">Motivating  students towards  establishing the startups and focusing on student’s entrepreneurship   </w:t>
      </w:r>
    </w:p>
    <w:p w:rsidR="004764BB" w:rsidRPr="002B2E56" w:rsidRDefault="004764BB" w:rsidP="00C0346E">
      <w:pPr>
        <w:pStyle w:val="NoSpacing"/>
        <w:numPr>
          <w:ilvl w:val="0"/>
          <w:numId w:val="6"/>
        </w:numPr>
        <w:spacing w:line="360" w:lineRule="auto"/>
        <w:rPr>
          <w:rFonts w:ascii="Times New Roman" w:hAnsi="Times New Roman"/>
          <w:sz w:val="24"/>
          <w:szCs w:val="24"/>
        </w:rPr>
      </w:pPr>
      <w:r w:rsidRPr="002B2E56">
        <w:rPr>
          <w:rFonts w:ascii="Times New Roman" w:hAnsi="Times New Roman"/>
          <w:sz w:val="24"/>
          <w:szCs w:val="24"/>
        </w:rPr>
        <w:t>Achieving the best pass percentage for the students in the end examination</w:t>
      </w:r>
    </w:p>
    <w:p w:rsidR="004764BB" w:rsidRPr="002B2E56" w:rsidRDefault="004764BB" w:rsidP="00C0346E">
      <w:pPr>
        <w:pStyle w:val="NoSpacing"/>
        <w:numPr>
          <w:ilvl w:val="0"/>
          <w:numId w:val="6"/>
        </w:numPr>
        <w:spacing w:line="360" w:lineRule="auto"/>
        <w:rPr>
          <w:rFonts w:ascii="Times New Roman" w:hAnsi="Times New Roman"/>
          <w:sz w:val="24"/>
          <w:szCs w:val="24"/>
        </w:rPr>
      </w:pPr>
      <w:r w:rsidRPr="002B2E56">
        <w:rPr>
          <w:rFonts w:ascii="Times New Roman" w:hAnsi="Times New Roman"/>
          <w:sz w:val="24"/>
          <w:szCs w:val="24"/>
        </w:rPr>
        <w:t>Having the centers of excellence with industrial collaboration</w:t>
      </w:r>
    </w:p>
    <w:p w:rsidR="004764BB" w:rsidRPr="002B2E56" w:rsidRDefault="004764BB" w:rsidP="00C0346E">
      <w:pPr>
        <w:pStyle w:val="NoSpacing"/>
        <w:numPr>
          <w:ilvl w:val="0"/>
          <w:numId w:val="6"/>
        </w:numPr>
        <w:spacing w:line="360" w:lineRule="auto"/>
        <w:rPr>
          <w:rFonts w:ascii="Times New Roman" w:hAnsi="Times New Roman"/>
          <w:sz w:val="24"/>
          <w:szCs w:val="24"/>
        </w:rPr>
      </w:pPr>
      <w:r w:rsidRPr="002B2E56">
        <w:rPr>
          <w:rFonts w:ascii="Times New Roman" w:hAnsi="Times New Roman"/>
          <w:sz w:val="24"/>
          <w:szCs w:val="24"/>
        </w:rPr>
        <w:t>Methodologies for increasing the eligible students for Placement</w:t>
      </w:r>
    </w:p>
    <w:p w:rsidR="004764BB" w:rsidRPr="002B2E56" w:rsidRDefault="004764BB" w:rsidP="00C0346E">
      <w:pPr>
        <w:pStyle w:val="NoSpacing"/>
        <w:numPr>
          <w:ilvl w:val="0"/>
          <w:numId w:val="6"/>
        </w:numPr>
        <w:spacing w:line="360" w:lineRule="auto"/>
        <w:rPr>
          <w:rFonts w:ascii="Times New Roman" w:hAnsi="Times New Roman"/>
          <w:sz w:val="24"/>
          <w:szCs w:val="24"/>
        </w:rPr>
      </w:pPr>
      <w:r w:rsidRPr="002B2E56">
        <w:rPr>
          <w:rFonts w:ascii="Times New Roman" w:hAnsi="Times New Roman"/>
          <w:sz w:val="24"/>
          <w:szCs w:val="24"/>
        </w:rPr>
        <w:t>Enhance employability of students through a stronger industry institute interaction</w:t>
      </w:r>
    </w:p>
    <w:p w:rsidR="004764BB" w:rsidRPr="00881C6B" w:rsidRDefault="004764BB" w:rsidP="002B2E56">
      <w:pPr>
        <w:pStyle w:val="NoSpacing"/>
        <w:spacing w:line="360" w:lineRule="auto"/>
        <w:rPr>
          <w:rFonts w:ascii="Times New Roman" w:hAnsi="Times New Roman"/>
          <w:b/>
          <w:color w:val="C00000"/>
          <w:sz w:val="24"/>
          <w:szCs w:val="24"/>
        </w:rPr>
      </w:pPr>
      <w:r w:rsidRPr="00881C6B">
        <w:rPr>
          <w:rFonts w:ascii="Times New Roman" w:hAnsi="Times New Roman"/>
          <w:b/>
          <w:color w:val="C00000"/>
          <w:sz w:val="24"/>
          <w:szCs w:val="24"/>
        </w:rPr>
        <w:t>Challenges</w:t>
      </w:r>
    </w:p>
    <w:p w:rsidR="004764BB" w:rsidRPr="002B2E56" w:rsidRDefault="004764BB" w:rsidP="00C0346E">
      <w:pPr>
        <w:pStyle w:val="NoSpacing"/>
        <w:numPr>
          <w:ilvl w:val="0"/>
          <w:numId w:val="7"/>
        </w:numPr>
        <w:spacing w:line="360" w:lineRule="auto"/>
        <w:rPr>
          <w:rFonts w:ascii="Times New Roman" w:hAnsi="Times New Roman"/>
          <w:sz w:val="24"/>
          <w:szCs w:val="24"/>
        </w:rPr>
      </w:pPr>
      <w:r w:rsidRPr="002B2E56">
        <w:rPr>
          <w:rFonts w:ascii="Times New Roman" w:hAnsi="Times New Roman"/>
          <w:sz w:val="24"/>
          <w:szCs w:val="24"/>
        </w:rPr>
        <w:t>Uplifting the academic standards of the students to meet the industrial requirements</w:t>
      </w:r>
    </w:p>
    <w:p w:rsidR="004764BB" w:rsidRPr="002B2E56" w:rsidRDefault="004764BB" w:rsidP="00C0346E">
      <w:pPr>
        <w:pStyle w:val="NoSpacing"/>
        <w:numPr>
          <w:ilvl w:val="0"/>
          <w:numId w:val="7"/>
        </w:numPr>
        <w:spacing w:line="360" w:lineRule="auto"/>
        <w:rPr>
          <w:rFonts w:ascii="Times New Roman" w:hAnsi="Times New Roman"/>
          <w:sz w:val="24"/>
          <w:szCs w:val="24"/>
        </w:rPr>
      </w:pPr>
      <w:r w:rsidRPr="002B2E56">
        <w:rPr>
          <w:rFonts w:ascii="Times New Roman" w:hAnsi="Times New Roman"/>
          <w:sz w:val="24"/>
          <w:szCs w:val="24"/>
        </w:rPr>
        <w:t>Providing core company placements and good salary packages  for the students</w:t>
      </w:r>
    </w:p>
    <w:p w:rsidR="004764BB" w:rsidRPr="002B2E56" w:rsidRDefault="004764BB" w:rsidP="00C0346E">
      <w:pPr>
        <w:pStyle w:val="NoSpacing"/>
        <w:numPr>
          <w:ilvl w:val="0"/>
          <w:numId w:val="7"/>
        </w:numPr>
        <w:spacing w:line="360" w:lineRule="auto"/>
        <w:rPr>
          <w:rFonts w:ascii="Times New Roman" w:hAnsi="Times New Roman"/>
          <w:sz w:val="24"/>
          <w:szCs w:val="24"/>
        </w:rPr>
      </w:pPr>
      <w:r w:rsidRPr="002B2E56">
        <w:rPr>
          <w:rFonts w:ascii="Times New Roman" w:hAnsi="Times New Roman"/>
          <w:sz w:val="24"/>
          <w:szCs w:val="24"/>
        </w:rPr>
        <w:t>Attracting quality student input in the current Technical Education scenario</w:t>
      </w:r>
    </w:p>
    <w:p w:rsidR="004764BB" w:rsidRPr="002B2E56" w:rsidRDefault="004764BB" w:rsidP="00C0346E">
      <w:pPr>
        <w:pStyle w:val="NoSpacing"/>
        <w:numPr>
          <w:ilvl w:val="0"/>
          <w:numId w:val="7"/>
        </w:numPr>
        <w:spacing w:line="360" w:lineRule="auto"/>
        <w:rPr>
          <w:rFonts w:ascii="Times New Roman" w:hAnsi="Times New Roman"/>
          <w:sz w:val="24"/>
          <w:szCs w:val="24"/>
        </w:rPr>
      </w:pPr>
      <w:r w:rsidRPr="002B2E56">
        <w:rPr>
          <w:rFonts w:ascii="Times New Roman" w:hAnsi="Times New Roman"/>
          <w:sz w:val="24"/>
          <w:szCs w:val="24"/>
        </w:rPr>
        <w:t>Improved Faculty interaction with outside world</w:t>
      </w:r>
    </w:p>
    <w:p w:rsidR="004764BB" w:rsidRPr="002B2E56" w:rsidRDefault="004764BB" w:rsidP="00C0346E">
      <w:pPr>
        <w:pStyle w:val="NoSpacing"/>
        <w:numPr>
          <w:ilvl w:val="0"/>
          <w:numId w:val="7"/>
        </w:numPr>
        <w:spacing w:line="360" w:lineRule="auto"/>
        <w:rPr>
          <w:rFonts w:ascii="Times New Roman" w:hAnsi="Times New Roman"/>
          <w:sz w:val="24"/>
          <w:szCs w:val="24"/>
        </w:rPr>
      </w:pPr>
      <w:r w:rsidRPr="002B2E56">
        <w:rPr>
          <w:rFonts w:ascii="Times New Roman" w:hAnsi="Times New Roman"/>
          <w:sz w:val="24"/>
          <w:szCs w:val="24"/>
        </w:rPr>
        <w:t>Improvement in the number of quality Technical  publications</w:t>
      </w:r>
    </w:p>
    <w:p w:rsidR="004764BB" w:rsidRPr="002B2E56" w:rsidRDefault="004764BB" w:rsidP="00C0346E">
      <w:pPr>
        <w:pStyle w:val="NoSpacing"/>
        <w:numPr>
          <w:ilvl w:val="0"/>
          <w:numId w:val="7"/>
        </w:numPr>
        <w:spacing w:line="360" w:lineRule="auto"/>
        <w:contextualSpacing/>
        <w:rPr>
          <w:rFonts w:ascii="Times New Roman" w:hAnsi="Times New Roman"/>
          <w:sz w:val="24"/>
          <w:szCs w:val="24"/>
        </w:rPr>
      </w:pPr>
      <w:r w:rsidRPr="002B2E56">
        <w:rPr>
          <w:rFonts w:ascii="Times New Roman" w:hAnsi="Times New Roman"/>
          <w:sz w:val="24"/>
          <w:szCs w:val="24"/>
        </w:rPr>
        <w:t>Good involvement of faculty in the R&amp;D work</w:t>
      </w:r>
    </w:p>
    <w:p w:rsidR="004764BB" w:rsidRDefault="004764BB" w:rsidP="00C0346E">
      <w:pPr>
        <w:pStyle w:val="NoSpacing"/>
        <w:numPr>
          <w:ilvl w:val="0"/>
          <w:numId w:val="7"/>
        </w:numPr>
        <w:spacing w:line="360" w:lineRule="auto"/>
        <w:contextualSpacing/>
        <w:rPr>
          <w:rFonts w:ascii="Times New Roman" w:hAnsi="Times New Roman"/>
          <w:sz w:val="24"/>
          <w:szCs w:val="24"/>
        </w:rPr>
      </w:pPr>
      <w:r w:rsidRPr="002B2E56">
        <w:rPr>
          <w:rFonts w:ascii="Times New Roman" w:hAnsi="Times New Roman"/>
          <w:sz w:val="24"/>
          <w:szCs w:val="24"/>
        </w:rPr>
        <w:t>Achieving the best pass percentage of  the students</w:t>
      </w:r>
    </w:p>
    <w:p w:rsidR="00881C6B" w:rsidRDefault="00881C6B" w:rsidP="00881C6B">
      <w:pPr>
        <w:pStyle w:val="NoSpacing"/>
        <w:spacing w:line="360" w:lineRule="auto"/>
        <w:contextualSpacing/>
        <w:jc w:val="center"/>
        <w:rPr>
          <w:rFonts w:ascii="Times New Roman" w:hAnsi="Times New Roman"/>
          <w:sz w:val="24"/>
          <w:szCs w:val="24"/>
        </w:rPr>
      </w:pPr>
    </w:p>
    <w:p w:rsidR="00881C6B" w:rsidRPr="00881C6B" w:rsidRDefault="00881C6B" w:rsidP="00881C6B">
      <w:pPr>
        <w:jc w:val="center"/>
        <w:rPr>
          <w:rFonts w:ascii="Times New Roman" w:eastAsia="Times New Roman" w:hAnsi="Times New Roman" w:cs="Times New Roman"/>
          <w:b/>
          <w:bCs/>
          <w:color w:val="C00000"/>
          <w:sz w:val="24"/>
          <w:szCs w:val="24"/>
          <w:bdr w:val="none" w:sz="0" w:space="0" w:color="auto" w:frame="1"/>
          <w:lang w:eastAsia="en-IN"/>
        </w:rPr>
      </w:pPr>
      <w:r w:rsidRPr="00881C6B">
        <w:rPr>
          <w:rFonts w:ascii="Times New Roman" w:eastAsia="Times New Roman" w:hAnsi="Times New Roman" w:cs="Times New Roman"/>
          <w:b/>
          <w:bCs/>
          <w:color w:val="C00000"/>
          <w:sz w:val="24"/>
          <w:szCs w:val="24"/>
          <w:bdr w:val="none" w:sz="0" w:space="0" w:color="auto" w:frame="1"/>
          <w:lang w:eastAsia="en-IN"/>
        </w:rPr>
        <w:t xml:space="preserve">Stake Holders Expectations </w:t>
      </w:r>
    </w:p>
    <w:tbl>
      <w:tblPr>
        <w:tblStyle w:val="TableGrid"/>
        <w:tblW w:w="0" w:type="auto"/>
        <w:tblLook w:val="04A0"/>
      </w:tblPr>
      <w:tblGrid>
        <w:gridCol w:w="2402"/>
        <w:gridCol w:w="7174"/>
      </w:tblGrid>
      <w:tr w:rsidR="00881C6B" w:rsidRPr="00881C6B" w:rsidTr="00881C6B">
        <w:tc>
          <w:tcPr>
            <w:tcW w:w="2402" w:type="dxa"/>
            <w:vAlign w:val="center"/>
          </w:tcPr>
          <w:p w:rsidR="00881C6B" w:rsidRPr="00881C6B" w:rsidRDefault="00881C6B" w:rsidP="00881C6B">
            <w:pPr>
              <w:jc w:val="center"/>
              <w:rPr>
                <w:rFonts w:ascii="Times New Roman" w:hAnsi="Times New Roman" w:cs="Times New Roman"/>
                <w:color w:val="C00000"/>
                <w:sz w:val="24"/>
                <w:szCs w:val="24"/>
              </w:rPr>
            </w:pPr>
            <w:r w:rsidRPr="00881C6B">
              <w:rPr>
                <w:rFonts w:ascii="Times New Roman" w:eastAsia="Times New Roman" w:hAnsi="Times New Roman" w:cs="Times New Roman"/>
                <w:b/>
                <w:bCs/>
                <w:color w:val="C00000"/>
                <w:sz w:val="24"/>
                <w:szCs w:val="24"/>
                <w:bdr w:val="none" w:sz="0" w:space="0" w:color="auto" w:frame="1"/>
                <w:lang w:eastAsia="en-IN"/>
              </w:rPr>
              <w:t>Management</w:t>
            </w:r>
          </w:p>
        </w:tc>
        <w:tc>
          <w:tcPr>
            <w:tcW w:w="7174" w:type="dxa"/>
          </w:tcPr>
          <w:p w:rsidR="00881C6B" w:rsidRPr="00881C6B" w:rsidRDefault="00881C6B" w:rsidP="00C0346E">
            <w:pPr>
              <w:pStyle w:val="ListParagraph"/>
              <w:numPr>
                <w:ilvl w:val="0"/>
                <w:numId w:val="12"/>
              </w:numPr>
              <w:ind w:left="389"/>
              <w:rPr>
                <w:rFonts w:ascii="Times New Roman" w:hAnsi="Times New Roman" w:cs="Times New Roman"/>
                <w:sz w:val="24"/>
                <w:szCs w:val="24"/>
              </w:rPr>
            </w:pPr>
            <w:r w:rsidRPr="00881C6B">
              <w:rPr>
                <w:rFonts w:ascii="Times New Roman" w:hAnsi="Times New Roman" w:cs="Times New Roman"/>
                <w:sz w:val="24"/>
                <w:szCs w:val="24"/>
              </w:rPr>
              <w:t>Brand Value</w:t>
            </w:r>
          </w:p>
          <w:p w:rsidR="00881C6B" w:rsidRPr="00881C6B" w:rsidRDefault="00881C6B" w:rsidP="00C0346E">
            <w:pPr>
              <w:pStyle w:val="ListParagraph"/>
              <w:numPr>
                <w:ilvl w:val="0"/>
                <w:numId w:val="12"/>
              </w:numPr>
              <w:ind w:left="389"/>
              <w:rPr>
                <w:rFonts w:ascii="Times New Roman" w:hAnsi="Times New Roman" w:cs="Times New Roman"/>
                <w:sz w:val="24"/>
                <w:szCs w:val="24"/>
              </w:rPr>
            </w:pPr>
            <w:r w:rsidRPr="00881C6B">
              <w:rPr>
                <w:rFonts w:ascii="Times New Roman" w:hAnsi="Times New Roman" w:cs="Times New Roman"/>
                <w:sz w:val="24"/>
                <w:szCs w:val="24"/>
              </w:rPr>
              <w:t>Sustainability</w:t>
            </w:r>
          </w:p>
          <w:p w:rsidR="00881C6B" w:rsidRPr="00881C6B" w:rsidRDefault="00881C6B" w:rsidP="00C0346E">
            <w:pPr>
              <w:pStyle w:val="ListParagraph"/>
              <w:numPr>
                <w:ilvl w:val="0"/>
                <w:numId w:val="12"/>
              </w:numPr>
              <w:ind w:left="389"/>
              <w:rPr>
                <w:rFonts w:ascii="Times New Roman" w:hAnsi="Times New Roman" w:cs="Times New Roman"/>
                <w:sz w:val="24"/>
                <w:szCs w:val="24"/>
              </w:rPr>
            </w:pPr>
            <w:r w:rsidRPr="00881C6B">
              <w:rPr>
                <w:rFonts w:ascii="Times New Roman" w:hAnsi="Times New Roman" w:cs="Times New Roman"/>
                <w:sz w:val="24"/>
                <w:szCs w:val="24"/>
              </w:rPr>
              <w:t>Transparent and good Governance</w:t>
            </w:r>
          </w:p>
          <w:p w:rsidR="00881C6B" w:rsidRPr="00881C6B" w:rsidRDefault="00881C6B" w:rsidP="00C0346E">
            <w:pPr>
              <w:pStyle w:val="ListParagraph"/>
              <w:numPr>
                <w:ilvl w:val="0"/>
                <w:numId w:val="12"/>
              </w:numPr>
              <w:ind w:left="389"/>
              <w:rPr>
                <w:rFonts w:ascii="Times New Roman" w:hAnsi="Times New Roman" w:cs="Times New Roman"/>
                <w:sz w:val="24"/>
                <w:szCs w:val="24"/>
              </w:rPr>
            </w:pPr>
            <w:r w:rsidRPr="00881C6B">
              <w:rPr>
                <w:rFonts w:ascii="Times New Roman" w:hAnsi="Times New Roman" w:cs="Times New Roman"/>
                <w:sz w:val="24"/>
                <w:szCs w:val="24"/>
              </w:rPr>
              <w:t>Autonomous Status</w:t>
            </w:r>
          </w:p>
          <w:p w:rsidR="00881C6B" w:rsidRPr="00881C6B" w:rsidRDefault="00881C6B" w:rsidP="00C0346E">
            <w:pPr>
              <w:pStyle w:val="ListParagraph"/>
              <w:numPr>
                <w:ilvl w:val="0"/>
                <w:numId w:val="12"/>
              </w:numPr>
              <w:ind w:left="389"/>
              <w:rPr>
                <w:rFonts w:ascii="Times New Roman" w:hAnsi="Times New Roman" w:cs="Times New Roman"/>
                <w:sz w:val="24"/>
                <w:szCs w:val="24"/>
              </w:rPr>
            </w:pPr>
            <w:r w:rsidRPr="00881C6B">
              <w:rPr>
                <w:rFonts w:ascii="Times New Roman" w:hAnsi="Times New Roman" w:cs="Times New Roman"/>
                <w:sz w:val="24"/>
                <w:szCs w:val="24"/>
              </w:rPr>
              <w:t xml:space="preserve"> Social Responsibility</w:t>
            </w:r>
          </w:p>
        </w:tc>
      </w:tr>
      <w:tr w:rsidR="00881C6B" w:rsidRPr="00881C6B" w:rsidTr="00881C6B">
        <w:tc>
          <w:tcPr>
            <w:tcW w:w="2402" w:type="dxa"/>
            <w:vAlign w:val="center"/>
          </w:tcPr>
          <w:p w:rsidR="00881C6B" w:rsidRPr="00881C6B" w:rsidRDefault="00881C6B" w:rsidP="00881C6B">
            <w:pPr>
              <w:pStyle w:val="NoSpacing"/>
              <w:jc w:val="center"/>
              <w:rPr>
                <w:rFonts w:ascii="Times New Roman" w:hAnsi="Times New Roman"/>
                <w:b/>
                <w:bCs/>
                <w:color w:val="C00000"/>
                <w:sz w:val="24"/>
                <w:szCs w:val="24"/>
              </w:rPr>
            </w:pPr>
            <w:r w:rsidRPr="00881C6B">
              <w:rPr>
                <w:rFonts w:ascii="Times New Roman" w:hAnsi="Times New Roman"/>
                <w:b/>
                <w:bCs/>
                <w:color w:val="C00000"/>
                <w:sz w:val="24"/>
                <w:szCs w:val="24"/>
              </w:rPr>
              <w:t>Faculty and Staff</w:t>
            </w:r>
          </w:p>
        </w:tc>
        <w:tc>
          <w:tcPr>
            <w:tcW w:w="7174" w:type="dxa"/>
          </w:tcPr>
          <w:p w:rsidR="00881C6B" w:rsidRPr="00A44A26" w:rsidRDefault="00881C6B" w:rsidP="00C0346E">
            <w:pPr>
              <w:pStyle w:val="NoSpacing"/>
              <w:numPr>
                <w:ilvl w:val="0"/>
                <w:numId w:val="13"/>
              </w:numPr>
              <w:rPr>
                <w:rFonts w:ascii="Times New Roman" w:hAnsi="Times New Roman"/>
                <w:sz w:val="24"/>
                <w:szCs w:val="24"/>
              </w:rPr>
            </w:pPr>
            <w:r w:rsidRPr="00A44A26">
              <w:rPr>
                <w:rFonts w:ascii="Times New Roman" w:hAnsi="Times New Roman"/>
                <w:sz w:val="24"/>
                <w:szCs w:val="24"/>
              </w:rPr>
              <w:t xml:space="preserve">Good academic </w:t>
            </w:r>
            <w:r>
              <w:rPr>
                <w:rFonts w:ascii="Times New Roman" w:hAnsi="Times New Roman"/>
                <w:sz w:val="24"/>
                <w:szCs w:val="24"/>
              </w:rPr>
              <w:t>and</w:t>
            </w:r>
            <w:r w:rsidRPr="00A44A26">
              <w:rPr>
                <w:rFonts w:ascii="Times New Roman" w:hAnsi="Times New Roman"/>
                <w:sz w:val="24"/>
                <w:szCs w:val="24"/>
              </w:rPr>
              <w:t xml:space="preserve"> working ambience</w:t>
            </w:r>
          </w:p>
          <w:p w:rsidR="00881C6B" w:rsidRPr="00A44A26" w:rsidRDefault="00881C6B" w:rsidP="00C0346E">
            <w:pPr>
              <w:pStyle w:val="NoSpacing"/>
              <w:numPr>
                <w:ilvl w:val="0"/>
                <w:numId w:val="13"/>
              </w:numPr>
              <w:rPr>
                <w:rFonts w:ascii="Times New Roman" w:hAnsi="Times New Roman"/>
                <w:sz w:val="24"/>
                <w:szCs w:val="24"/>
              </w:rPr>
            </w:pPr>
            <w:r>
              <w:rPr>
                <w:rFonts w:ascii="Times New Roman" w:hAnsi="Times New Roman"/>
                <w:sz w:val="24"/>
                <w:szCs w:val="24"/>
              </w:rPr>
              <w:t>Opportunities for Career growth</w:t>
            </w:r>
            <w:r w:rsidRPr="00A44A26">
              <w:rPr>
                <w:rFonts w:ascii="Times New Roman" w:hAnsi="Times New Roman"/>
                <w:sz w:val="24"/>
                <w:szCs w:val="24"/>
              </w:rPr>
              <w:t>,</w:t>
            </w:r>
            <w:r>
              <w:rPr>
                <w:rFonts w:ascii="Times New Roman" w:hAnsi="Times New Roman"/>
                <w:sz w:val="24"/>
                <w:szCs w:val="24"/>
              </w:rPr>
              <w:t xml:space="preserve"> </w:t>
            </w:r>
            <w:r w:rsidRPr="00A44A26">
              <w:rPr>
                <w:rFonts w:ascii="Times New Roman" w:hAnsi="Times New Roman"/>
                <w:sz w:val="24"/>
                <w:szCs w:val="24"/>
              </w:rPr>
              <w:t xml:space="preserve">Research facilities </w:t>
            </w:r>
            <w:r>
              <w:rPr>
                <w:rFonts w:ascii="Times New Roman" w:hAnsi="Times New Roman"/>
                <w:sz w:val="24"/>
                <w:szCs w:val="24"/>
              </w:rPr>
              <w:t>and</w:t>
            </w:r>
            <w:r w:rsidRPr="00A44A26">
              <w:rPr>
                <w:rFonts w:ascii="Times New Roman" w:hAnsi="Times New Roman"/>
                <w:sz w:val="24"/>
                <w:szCs w:val="24"/>
              </w:rPr>
              <w:t xml:space="preserve"> incentives</w:t>
            </w:r>
          </w:p>
          <w:p w:rsidR="00881C6B" w:rsidRPr="00A44A26" w:rsidRDefault="00881C6B" w:rsidP="00C0346E">
            <w:pPr>
              <w:pStyle w:val="NoSpacing"/>
              <w:numPr>
                <w:ilvl w:val="0"/>
                <w:numId w:val="13"/>
              </w:numPr>
              <w:rPr>
                <w:rFonts w:ascii="Times New Roman" w:hAnsi="Times New Roman"/>
                <w:sz w:val="24"/>
                <w:szCs w:val="24"/>
              </w:rPr>
            </w:pPr>
            <w:r w:rsidRPr="00A44A26">
              <w:rPr>
                <w:rFonts w:ascii="Times New Roman" w:hAnsi="Times New Roman"/>
                <w:sz w:val="24"/>
                <w:szCs w:val="24"/>
              </w:rPr>
              <w:t xml:space="preserve">Academic </w:t>
            </w:r>
            <w:r>
              <w:rPr>
                <w:rFonts w:ascii="Times New Roman" w:hAnsi="Times New Roman"/>
                <w:sz w:val="24"/>
                <w:szCs w:val="24"/>
              </w:rPr>
              <w:t>freedom</w:t>
            </w:r>
            <w:r w:rsidRPr="00A44A26">
              <w:rPr>
                <w:rFonts w:ascii="Times New Roman" w:hAnsi="Times New Roman"/>
                <w:sz w:val="24"/>
                <w:szCs w:val="24"/>
              </w:rPr>
              <w:t xml:space="preserve"> with accountability</w:t>
            </w:r>
          </w:p>
          <w:p w:rsidR="00881C6B" w:rsidRPr="00881C6B" w:rsidRDefault="00881C6B" w:rsidP="00C0346E">
            <w:pPr>
              <w:pStyle w:val="NoSpacing"/>
              <w:numPr>
                <w:ilvl w:val="0"/>
                <w:numId w:val="13"/>
              </w:numPr>
              <w:rPr>
                <w:rFonts w:ascii="Times New Roman" w:hAnsi="Times New Roman"/>
                <w:sz w:val="24"/>
                <w:szCs w:val="24"/>
              </w:rPr>
            </w:pPr>
            <w:r w:rsidRPr="00A44A26">
              <w:rPr>
                <w:rFonts w:ascii="Times New Roman" w:hAnsi="Times New Roman"/>
                <w:sz w:val="24"/>
                <w:szCs w:val="24"/>
              </w:rPr>
              <w:t>Transparency</w:t>
            </w:r>
            <w:r>
              <w:rPr>
                <w:rFonts w:ascii="Times New Roman" w:hAnsi="Times New Roman"/>
                <w:sz w:val="24"/>
                <w:szCs w:val="24"/>
              </w:rPr>
              <w:t xml:space="preserve"> in administration,</w:t>
            </w:r>
            <w:r w:rsidRPr="00A44A26">
              <w:rPr>
                <w:rFonts w:ascii="Times New Roman" w:hAnsi="Times New Roman"/>
                <w:sz w:val="24"/>
                <w:szCs w:val="24"/>
              </w:rPr>
              <w:t xml:space="preserve"> uniform </w:t>
            </w:r>
            <w:r>
              <w:rPr>
                <w:rFonts w:ascii="Times New Roman" w:hAnsi="Times New Roman"/>
                <w:sz w:val="24"/>
                <w:szCs w:val="24"/>
              </w:rPr>
              <w:t xml:space="preserve">rules and </w:t>
            </w:r>
            <w:r w:rsidRPr="00A44A26">
              <w:rPr>
                <w:rFonts w:ascii="Times New Roman" w:hAnsi="Times New Roman"/>
                <w:sz w:val="24"/>
                <w:szCs w:val="24"/>
              </w:rPr>
              <w:t>proce</w:t>
            </w:r>
            <w:r>
              <w:rPr>
                <w:rFonts w:ascii="Times New Roman" w:hAnsi="Times New Roman"/>
                <w:sz w:val="24"/>
                <w:szCs w:val="24"/>
              </w:rPr>
              <w:t>dur</w:t>
            </w:r>
            <w:r w:rsidRPr="00A44A26">
              <w:rPr>
                <w:rFonts w:ascii="Times New Roman" w:hAnsi="Times New Roman"/>
                <w:sz w:val="24"/>
                <w:szCs w:val="24"/>
              </w:rPr>
              <w:t>es</w:t>
            </w:r>
          </w:p>
        </w:tc>
      </w:tr>
      <w:tr w:rsidR="00881C6B" w:rsidRPr="00881C6B" w:rsidTr="00881C6B">
        <w:tc>
          <w:tcPr>
            <w:tcW w:w="2402" w:type="dxa"/>
            <w:vAlign w:val="center"/>
          </w:tcPr>
          <w:p w:rsidR="00881C6B" w:rsidRPr="00881C6B" w:rsidRDefault="00881C6B" w:rsidP="00881C6B">
            <w:pPr>
              <w:pStyle w:val="NoSpacing"/>
              <w:jc w:val="center"/>
              <w:rPr>
                <w:rFonts w:ascii="Times New Roman" w:hAnsi="Times New Roman"/>
                <w:b/>
                <w:bCs/>
                <w:color w:val="C00000"/>
                <w:sz w:val="24"/>
                <w:szCs w:val="24"/>
              </w:rPr>
            </w:pPr>
            <w:r w:rsidRPr="00881C6B">
              <w:rPr>
                <w:rFonts w:ascii="Times New Roman" w:hAnsi="Times New Roman"/>
                <w:b/>
                <w:bCs/>
                <w:color w:val="C00000"/>
                <w:sz w:val="24"/>
                <w:szCs w:val="24"/>
              </w:rPr>
              <w:t>Students</w:t>
            </w:r>
          </w:p>
        </w:tc>
        <w:tc>
          <w:tcPr>
            <w:tcW w:w="7174" w:type="dxa"/>
          </w:tcPr>
          <w:p w:rsidR="00881C6B" w:rsidRPr="00A44A26" w:rsidRDefault="00881C6B" w:rsidP="00C0346E">
            <w:pPr>
              <w:pStyle w:val="NoSpacing"/>
              <w:numPr>
                <w:ilvl w:val="0"/>
                <w:numId w:val="14"/>
              </w:numPr>
              <w:rPr>
                <w:rFonts w:ascii="Times New Roman" w:hAnsi="Times New Roman"/>
                <w:sz w:val="24"/>
                <w:szCs w:val="24"/>
              </w:rPr>
            </w:pPr>
            <w:r w:rsidRPr="00A44A26">
              <w:rPr>
                <w:rFonts w:ascii="Times New Roman" w:hAnsi="Times New Roman"/>
                <w:sz w:val="24"/>
                <w:szCs w:val="24"/>
              </w:rPr>
              <w:t xml:space="preserve">Good academic </w:t>
            </w:r>
            <w:r>
              <w:rPr>
                <w:rFonts w:ascii="Times New Roman" w:hAnsi="Times New Roman"/>
                <w:sz w:val="24"/>
                <w:szCs w:val="24"/>
              </w:rPr>
              <w:t>and</w:t>
            </w:r>
            <w:r w:rsidRPr="00A44A26">
              <w:rPr>
                <w:rFonts w:ascii="Times New Roman" w:hAnsi="Times New Roman"/>
                <w:sz w:val="24"/>
                <w:szCs w:val="24"/>
              </w:rPr>
              <w:t xml:space="preserve"> research ambience</w:t>
            </w:r>
          </w:p>
          <w:p w:rsidR="00881C6B" w:rsidRPr="00A44A26" w:rsidRDefault="00881C6B" w:rsidP="00C0346E">
            <w:pPr>
              <w:pStyle w:val="NoSpacing"/>
              <w:numPr>
                <w:ilvl w:val="0"/>
                <w:numId w:val="14"/>
              </w:numPr>
              <w:rPr>
                <w:rFonts w:ascii="Times New Roman" w:hAnsi="Times New Roman"/>
                <w:sz w:val="24"/>
                <w:szCs w:val="24"/>
              </w:rPr>
            </w:pPr>
            <w:r w:rsidRPr="00A44A26">
              <w:rPr>
                <w:rFonts w:ascii="Times New Roman" w:hAnsi="Times New Roman"/>
                <w:sz w:val="24"/>
                <w:szCs w:val="24"/>
              </w:rPr>
              <w:t xml:space="preserve">Support for co-curricular </w:t>
            </w:r>
            <w:r>
              <w:rPr>
                <w:rFonts w:ascii="Times New Roman" w:hAnsi="Times New Roman"/>
                <w:sz w:val="24"/>
                <w:szCs w:val="24"/>
              </w:rPr>
              <w:t>and</w:t>
            </w:r>
            <w:r w:rsidRPr="00A44A26">
              <w:rPr>
                <w:rFonts w:ascii="Times New Roman" w:hAnsi="Times New Roman"/>
                <w:sz w:val="24"/>
                <w:szCs w:val="24"/>
              </w:rPr>
              <w:t xml:space="preserve"> Extracurricular activities</w:t>
            </w:r>
          </w:p>
          <w:p w:rsidR="00881C6B" w:rsidRPr="00A44A26" w:rsidRDefault="00881C6B" w:rsidP="00C0346E">
            <w:pPr>
              <w:pStyle w:val="NoSpacing"/>
              <w:numPr>
                <w:ilvl w:val="0"/>
                <w:numId w:val="14"/>
              </w:numPr>
              <w:rPr>
                <w:rFonts w:ascii="Times New Roman" w:hAnsi="Times New Roman"/>
                <w:sz w:val="24"/>
                <w:szCs w:val="24"/>
              </w:rPr>
            </w:pPr>
            <w:r w:rsidRPr="00A44A26">
              <w:rPr>
                <w:rFonts w:ascii="Times New Roman" w:hAnsi="Times New Roman"/>
                <w:sz w:val="24"/>
                <w:szCs w:val="24"/>
              </w:rPr>
              <w:t>State of the art infrastructure</w:t>
            </w:r>
          </w:p>
          <w:p w:rsidR="00881C6B" w:rsidRDefault="00881C6B" w:rsidP="00C0346E">
            <w:pPr>
              <w:pStyle w:val="NoSpacing"/>
              <w:numPr>
                <w:ilvl w:val="0"/>
                <w:numId w:val="14"/>
              </w:numPr>
              <w:rPr>
                <w:rFonts w:ascii="Times New Roman" w:hAnsi="Times New Roman"/>
                <w:sz w:val="24"/>
                <w:szCs w:val="24"/>
              </w:rPr>
            </w:pPr>
            <w:r>
              <w:rPr>
                <w:rFonts w:ascii="Times New Roman" w:hAnsi="Times New Roman"/>
                <w:sz w:val="24"/>
                <w:szCs w:val="24"/>
              </w:rPr>
              <w:t>Experiential L</w:t>
            </w:r>
            <w:r w:rsidRPr="009D0D72">
              <w:rPr>
                <w:rFonts w:ascii="Times New Roman" w:hAnsi="Times New Roman"/>
                <w:sz w:val="24"/>
                <w:szCs w:val="24"/>
              </w:rPr>
              <w:t xml:space="preserve">earning and Opportunities for </w:t>
            </w:r>
            <w:r>
              <w:rPr>
                <w:rFonts w:ascii="Times New Roman" w:hAnsi="Times New Roman"/>
                <w:sz w:val="24"/>
                <w:szCs w:val="24"/>
              </w:rPr>
              <w:t>S</w:t>
            </w:r>
            <w:r w:rsidRPr="009D0D72">
              <w:rPr>
                <w:rFonts w:ascii="Times New Roman" w:hAnsi="Times New Roman"/>
                <w:sz w:val="24"/>
                <w:szCs w:val="24"/>
              </w:rPr>
              <w:t xml:space="preserve">howcasing </w:t>
            </w:r>
            <w:r>
              <w:rPr>
                <w:rFonts w:ascii="Times New Roman" w:hAnsi="Times New Roman"/>
                <w:sz w:val="24"/>
                <w:szCs w:val="24"/>
              </w:rPr>
              <w:t>T</w:t>
            </w:r>
            <w:r w:rsidRPr="009D0D72">
              <w:rPr>
                <w:rFonts w:ascii="Times New Roman" w:hAnsi="Times New Roman"/>
                <w:sz w:val="24"/>
                <w:szCs w:val="24"/>
              </w:rPr>
              <w:t xml:space="preserve">alent </w:t>
            </w:r>
          </w:p>
          <w:p w:rsidR="00881C6B" w:rsidRPr="009D0D72" w:rsidRDefault="00881C6B" w:rsidP="00C0346E">
            <w:pPr>
              <w:pStyle w:val="NoSpacing"/>
              <w:numPr>
                <w:ilvl w:val="0"/>
                <w:numId w:val="14"/>
              </w:numPr>
              <w:rPr>
                <w:rFonts w:ascii="Times New Roman" w:hAnsi="Times New Roman"/>
                <w:sz w:val="24"/>
                <w:szCs w:val="24"/>
              </w:rPr>
            </w:pPr>
            <w:r w:rsidRPr="009D0D72">
              <w:rPr>
                <w:rFonts w:ascii="Times New Roman" w:hAnsi="Times New Roman"/>
                <w:sz w:val="24"/>
                <w:szCs w:val="24"/>
              </w:rPr>
              <w:lastRenderedPageBreak/>
              <w:t xml:space="preserve">International </w:t>
            </w:r>
            <w:r>
              <w:rPr>
                <w:rFonts w:ascii="Times New Roman" w:hAnsi="Times New Roman"/>
                <w:sz w:val="24"/>
                <w:szCs w:val="24"/>
              </w:rPr>
              <w:t>Quality L</w:t>
            </w:r>
            <w:r w:rsidRPr="009D0D72">
              <w:rPr>
                <w:rFonts w:ascii="Times New Roman" w:hAnsi="Times New Roman"/>
                <w:sz w:val="24"/>
                <w:szCs w:val="24"/>
              </w:rPr>
              <w:t xml:space="preserve">earning </w:t>
            </w:r>
            <w:r>
              <w:rPr>
                <w:rFonts w:ascii="Times New Roman" w:hAnsi="Times New Roman"/>
                <w:sz w:val="24"/>
                <w:szCs w:val="24"/>
              </w:rPr>
              <w:t xml:space="preserve">Experience </w:t>
            </w:r>
            <w:r w:rsidRPr="009D0D72">
              <w:rPr>
                <w:rFonts w:ascii="Times New Roman" w:hAnsi="Times New Roman"/>
                <w:sz w:val="24"/>
                <w:szCs w:val="24"/>
              </w:rPr>
              <w:t>at affordable cost</w:t>
            </w:r>
          </w:p>
          <w:p w:rsidR="00881C6B" w:rsidRPr="00881C6B" w:rsidRDefault="00881C6B" w:rsidP="00C0346E">
            <w:pPr>
              <w:pStyle w:val="NoSpacing"/>
              <w:numPr>
                <w:ilvl w:val="0"/>
                <w:numId w:val="14"/>
              </w:numPr>
              <w:rPr>
                <w:rFonts w:ascii="Times New Roman" w:hAnsi="Times New Roman"/>
                <w:sz w:val="24"/>
                <w:szCs w:val="24"/>
              </w:rPr>
            </w:pPr>
            <w:r w:rsidRPr="00A44A26">
              <w:rPr>
                <w:rFonts w:ascii="Times New Roman" w:hAnsi="Times New Roman"/>
                <w:sz w:val="24"/>
                <w:szCs w:val="24"/>
              </w:rPr>
              <w:t>Quality Placement</w:t>
            </w:r>
            <w:r>
              <w:rPr>
                <w:rFonts w:ascii="Times New Roman" w:hAnsi="Times New Roman"/>
                <w:sz w:val="24"/>
                <w:szCs w:val="24"/>
              </w:rPr>
              <w:t>s, Career Guidance and E</w:t>
            </w:r>
            <w:r w:rsidRPr="00A44A26">
              <w:rPr>
                <w:rFonts w:ascii="Times New Roman" w:hAnsi="Times New Roman"/>
                <w:sz w:val="24"/>
                <w:szCs w:val="24"/>
              </w:rPr>
              <w:t>ntrepreneurial</w:t>
            </w:r>
            <w:r>
              <w:rPr>
                <w:rFonts w:ascii="Times New Roman" w:hAnsi="Times New Roman"/>
                <w:sz w:val="24"/>
                <w:szCs w:val="24"/>
              </w:rPr>
              <w:t xml:space="preserve"> O</w:t>
            </w:r>
            <w:r w:rsidRPr="00A44A26">
              <w:rPr>
                <w:rFonts w:ascii="Times New Roman" w:hAnsi="Times New Roman"/>
                <w:sz w:val="24"/>
                <w:szCs w:val="24"/>
              </w:rPr>
              <w:t>pportunities</w:t>
            </w:r>
          </w:p>
        </w:tc>
      </w:tr>
      <w:tr w:rsidR="00881C6B" w:rsidRPr="00881C6B" w:rsidTr="00881C6B">
        <w:tc>
          <w:tcPr>
            <w:tcW w:w="2402" w:type="dxa"/>
            <w:vAlign w:val="center"/>
          </w:tcPr>
          <w:p w:rsidR="00881C6B" w:rsidRPr="00881C6B" w:rsidRDefault="00881C6B" w:rsidP="00881C6B">
            <w:pPr>
              <w:jc w:val="center"/>
              <w:rPr>
                <w:rFonts w:ascii="Times New Roman" w:eastAsia="Times New Roman" w:hAnsi="Times New Roman" w:cs="Times New Roman"/>
                <w:b/>
                <w:bCs/>
                <w:color w:val="C00000"/>
                <w:sz w:val="24"/>
                <w:szCs w:val="24"/>
                <w:bdr w:val="none" w:sz="0" w:space="0" w:color="auto" w:frame="1"/>
                <w:lang w:eastAsia="en-IN"/>
              </w:rPr>
            </w:pPr>
            <w:r w:rsidRPr="00881C6B">
              <w:rPr>
                <w:rFonts w:ascii="Times New Roman" w:hAnsi="Times New Roman"/>
                <w:b/>
                <w:bCs/>
                <w:color w:val="C00000"/>
                <w:sz w:val="24"/>
                <w:szCs w:val="24"/>
              </w:rPr>
              <w:lastRenderedPageBreak/>
              <w:t>Parents</w:t>
            </w:r>
          </w:p>
        </w:tc>
        <w:tc>
          <w:tcPr>
            <w:tcW w:w="7174" w:type="dxa"/>
          </w:tcPr>
          <w:p w:rsidR="00881C6B" w:rsidRPr="00A44A26" w:rsidRDefault="00881C6B" w:rsidP="00C0346E">
            <w:pPr>
              <w:pStyle w:val="NoSpacing"/>
              <w:numPr>
                <w:ilvl w:val="0"/>
                <w:numId w:val="15"/>
              </w:numPr>
              <w:rPr>
                <w:rFonts w:ascii="Times New Roman" w:hAnsi="Times New Roman"/>
                <w:sz w:val="24"/>
                <w:szCs w:val="24"/>
              </w:rPr>
            </w:pPr>
            <w:r w:rsidRPr="00A44A26">
              <w:rPr>
                <w:rFonts w:ascii="Times New Roman" w:hAnsi="Times New Roman"/>
                <w:sz w:val="24"/>
                <w:szCs w:val="24"/>
              </w:rPr>
              <w:t>Branding</w:t>
            </w:r>
          </w:p>
          <w:p w:rsidR="00881C6B" w:rsidRPr="00A44A26" w:rsidRDefault="00881C6B" w:rsidP="00C0346E">
            <w:pPr>
              <w:pStyle w:val="NoSpacing"/>
              <w:numPr>
                <w:ilvl w:val="0"/>
                <w:numId w:val="15"/>
              </w:numPr>
              <w:rPr>
                <w:rFonts w:ascii="Times New Roman" w:hAnsi="Times New Roman"/>
                <w:sz w:val="24"/>
                <w:szCs w:val="24"/>
              </w:rPr>
            </w:pPr>
            <w:r>
              <w:rPr>
                <w:rFonts w:ascii="Times New Roman" w:hAnsi="Times New Roman"/>
                <w:sz w:val="24"/>
                <w:szCs w:val="24"/>
              </w:rPr>
              <w:t>Quality Teaching- L</w:t>
            </w:r>
            <w:r w:rsidRPr="00A44A26">
              <w:rPr>
                <w:rFonts w:ascii="Times New Roman" w:hAnsi="Times New Roman"/>
                <w:sz w:val="24"/>
                <w:szCs w:val="24"/>
              </w:rPr>
              <w:t>earning</w:t>
            </w:r>
          </w:p>
          <w:p w:rsidR="00881C6B" w:rsidRPr="00A44A26" w:rsidRDefault="00881C6B" w:rsidP="00C0346E">
            <w:pPr>
              <w:pStyle w:val="NoSpacing"/>
              <w:numPr>
                <w:ilvl w:val="0"/>
                <w:numId w:val="15"/>
              </w:numPr>
              <w:rPr>
                <w:rFonts w:ascii="Times New Roman" w:hAnsi="Times New Roman"/>
                <w:sz w:val="24"/>
                <w:szCs w:val="24"/>
              </w:rPr>
            </w:pPr>
            <w:r>
              <w:rPr>
                <w:rFonts w:ascii="Times New Roman" w:hAnsi="Times New Roman"/>
                <w:sz w:val="24"/>
                <w:szCs w:val="24"/>
              </w:rPr>
              <w:t>Motivated and Disciplined S</w:t>
            </w:r>
            <w:r w:rsidRPr="00A44A26">
              <w:rPr>
                <w:rFonts w:ascii="Times New Roman" w:hAnsi="Times New Roman"/>
                <w:sz w:val="24"/>
                <w:szCs w:val="24"/>
              </w:rPr>
              <w:t>tudents</w:t>
            </w:r>
          </w:p>
          <w:p w:rsidR="00881C6B" w:rsidRPr="00881C6B" w:rsidRDefault="00881C6B" w:rsidP="00C0346E">
            <w:pPr>
              <w:pStyle w:val="NoSpacing"/>
              <w:numPr>
                <w:ilvl w:val="0"/>
                <w:numId w:val="15"/>
              </w:numPr>
              <w:rPr>
                <w:rFonts w:ascii="Times New Roman" w:hAnsi="Times New Roman"/>
                <w:sz w:val="24"/>
                <w:szCs w:val="24"/>
              </w:rPr>
            </w:pPr>
            <w:r>
              <w:rPr>
                <w:rFonts w:ascii="Times New Roman" w:hAnsi="Times New Roman"/>
                <w:sz w:val="24"/>
                <w:szCs w:val="24"/>
              </w:rPr>
              <w:t>Good P</w:t>
            </w:r>
            <w:r w:rsidRPr="00A44A26">
              <w:rPr>
                <w:rFonts w:ascii="Times New Roman" w:hAnsi="Times New Roman"/>
                <w:sz w:val="24"/>
                <w:szCs w:val="24"/>
              </w:rPr>
              <w:t>lacements</w:t>
            </w:r>
            <w:r>
              <w:rPr>
                <w:rFonts w:ascii="Times New Roman" w:hAnsi="Times New Roman"/>
                <w:sz w:val="24"/>
                <w:szCs w:val="24"/>
              </w:rPr>
              <w:t xml:space="preserve"> with Higher Pay Packages </w:t>
            </w:r>
          </w:p>
        </w:tc>
      </w:tr>
      <w:tr w:rsidR="00881C6B" w:rsidRPr="00881C6B" w:rsidTr="00881C6B">
        <w:tc>
          <w:tcPr>
            <w:tcW w:w="2402" w:type="dxa"/>
            <w:vAlign w:val="center"/>
          </w:tcPr>
          <w:p w:rsidR="00881C6B" w:rsidRPr="00881C6B" w:rsidRDefault="00881C6B" w:rsidP="00881C6B">
            <w:pPr>
              <w:jc w:val="center"/>
              <w:rPr>
                <w:rFonts w:ascii="Times New Roman" w:eastAsia="Times New Roman" w:hAnsi="Times New Roman" w:cs="Times New Roman"/>
                <w:b/>
                <w:bCs/>
                <w:color w:val="C00000"/>
                <w:sz w:val="24"/>
                <w:szCs w:val="24"/>
                <w:bdr w:val="none" w:sz="0" w:space="0" w:color="auto" w:frame="1"/>
                <w:lang w:eastAsia="en-IN"/>
              </w:rPr>
            </w:pPr>
            <w:r w:rsidRPr="00881C6B">
              <w:rPr>
                <w:rFonts w:ascii="Times New Roman" w:hAnsi="Times New Roman"/>
                <w:b/>
                <w:bCs/>
                <w:color w:val="C00000"/>
                <w:sz w:val="24"/>
                <w:szCs w:val="24"/>
              </w:rPr>
              <w:t>Industry</w:t>
            </w:r>
          </w:p>
        </w:tc>
        <w:tc>
          <w:tcPr>
            <w:tcW w:w="7174" w:type="dxa"/>
          </w:tcPr>
          <w:p w:rsidR="00881C6B" w:rsidRPr="00A44A26" w:rsidRDefault="00881C6B" w:rsidP="00C0346E">
            <w:pPr>
              <w:pStyle w:val="NoSpacing"/>
              <w:numPr>
                <w:ilvl w:val="0"/>
                <w:numId w:val="16"/>
              </w:numPr>
              <w:rPr>
                <w:rFonts w:ascii="Times New Roman" w:hAnsi="Times New Roman"/>
                <w:sz w:val="24"/>
                <w:szCs w:val="24"/>
              </w:rPr>
            </w:pPr>
            <w:r w:rsidRPr="00A44A26">
              <w:rPr>
                <w:rFonts w:ascii="Times New Roman" w:hAnsi="Times New Roman"/>
                <w:sz w:val="24"/>
                <w:szCs w:val="24"/>
              </w:rPr>
              <w:t xml:space="preserve">Industry ready professionals with </w:t>
            </w:r>
            <w:r>
              <w:rPr>
                <w:rFonts w:ascii="Times New Roman" w:hAnsi="Times New Roman"/>
                <w:sz w:val="24"/>
                <w:szCs w:val="24"/>
              </w:rPr>
              <w:t>positive</w:t>
            </w:r>
            <w:r w:rsidRPr="00A44A26">
              <w:rPr>
                <w:rFonts w:ascii="Times New Roman" w:hAnsi="Times New Roman"/>
                <w:sz w:val="24"/>
                <w:szCs w:val="24"/>
              </w:rPr>
              <w:t xml:space="preserve"> attitude</w:t>
            </w:r>
          </w:p>
          <w:p w:rsidR="00881C6B" w:rsidRPr="00A44A26" w:rsidRDefault="00881C6B" w:rsidP="00C0346E">
            <w:pPr>
              <w:pStyle w:val="NoSpacing"/>
              <w:numPr>
                <w:ilvl w:val="0"/>
                <w:numId w:val="16"/>
              </w:numPr>
              <w:rPr>
                <w:rFonts w:ascii="Times New Roman" w:hAnsi="Times New Roman"/>
                <w:sz w:val="24"/>
                <w:szCs w:val="24"/>
              </w:rPr>
            </w:pPr>
            <w:r>
              <w:rPr>
                <w:rFonts w:ascii="Times New Roman" w:hAnsi="Times New Roman"/>
                <w:sz w:val="24"/>
                <w:szCs w:val="24"/>
              </w:rPr>
              <w:t>Graduates with s</w:t>
            </w:r>
            <w:r w:rsidRPr="00A44A26">
              <w:rPr>
                <w:rFonts w:ascii="Times New Roman" w:hAnsi="Times New Roman"/>
                <w:sz w:val="24"/>
                <w:szCs w:val="24"/>
              </w:rPr>
              <w:t>trong fundamentals</w:t>
            </w:r>
            <w:r>
              <w:rPr>
                <w:rFonts w:ascii="Times New Roman" w:hAnsi="Times New Roman"/>
                <w:sz w:val="24"/>
                <w:szCs w:val="24"/>
              </w:rPr>
              <w:t xml:space="preserve"> who are self-learners</w:t>
            </w:r>
          </w:p>
          <w:p w:rsidR="00881C6B" w:rsidRPr="00A44A26" w:rsidRDefault="00881C6B" w:rsidP="00C0346E">
            <w:pPr>
              <w:pStyle w:val="NoSpacing"/>
              <w:numPr>
                <w:ilvl w:val="0"/>
                <w:numId w:val="16"/>
              </w:numPr>
              <w:rPr>
                <w:rFonts w:ascii="Times New Roman" w:hAnsi="Times New Roman"/>
                <w:sz w:val="24"/>
                <w:szCs w:val="24"/>
              </w:rPr>
            </w:pPr>
            <w:r>
              <w:rPr>
                <w:rFonts w:ascii="Times New Roman" w:hAnsi="Times New Roman"/>
                <w:sz w:val="24"/>
                <w:szCs w:val="24"/>
              </w:rPr>
              <w:t>Strong Industry-Institution I</w:t>
            </w:r>
            <w:r w:rsidRPr="00A44A26">
              <w:rPr>
                <w:rFonts w:ascii="Times New Roman" w:hAnsi="Times New Roman"/>
                <w:sz w:val="24"/>
                <w:szCs w:val="24"/>
              </w:rPr>
              <w:t>nteraction</w:t>
            </w:r>
          </w:p>
          <w:p w:rsidR="00881C6B" w:rsidRPr="00A44A26" w:rsidRDefault="00881C6B" w:rsidP="00C0346E">
            <w:pPr>
              <w:pStyle w:val="NoSpacing"/>
              <w:numPr>
                <w:ilvl w:val="0"/>
                <w:numId w:val="16"/>
              </w:numPr>
              <w:rPr>
                <w:rFonts w:ascii="Times New Roman" w:hAnsi="Times New Roman"/>
                <w:sz w:val="24"/>
                <w:szCs w:val="24"/>
              </w:rPr>
            </w:pPr>
            <w:r>
              <w:rPr>
                <w:rFonts w:ascii="Times New Roman" w:hAnsi="Times New Roman"/>
                <w:sz w:val="24"/>
                <w:szCs w:val="24"/>
              </w:rPr>
              <w:t>Collaborative Research and</w:t>
            </w:r>
            <w:r w:rsidRPr="00A44A26">
              <w:rPr>
                <w:rFonts w:ascii="Times New Roman" w:hAnsi="Times New Roman"/>
                <w:sz w:val="24"/>
                <w:szCs w:val="24"/>
              </w:rPr>
              <w:t xml:space="preserve"> </w:t>
            </w:r>
            <w:r>
              <w:rPr>
                <w:rFonts w:ascii="Times New Roman" w:hAnsi="Times New Roman"/>
                <w:sz w:val="24"/>
                <w:szCs w:val="24"/>
              </w:rPr>
              <w:t>C</w:t>
            </w:r>
            <w:r w:rsidRPr="00A44A26">
              <w:rPr>
                <w:rFonts w:ascii="Times New Roman" w:hAnsi="Times New Roman"/>
                <w:sz w:val="24"/>
                <w:szCs w:val="24"/>
              </w:rPr>
              <w:t>onsultancy</w:t>
            </w:r>
            <w:r>
              <w:rPr>
                <w:rFonts w:ascii="Times New Roman" w:hAnsi="Times New Roman"/>
                <w:sz w:val="24"/>
                <w:szCs w:val="24"/>
              </w:rPr>
              <w:t xml:space="preserve"> </w:t>
            </w:r>
          </w:p>
          <w:p w:rsidR="00881C6B" w:rsidRPr="00881C6B" w:rsidRDefault="00881C6B" w:rsidP="00C0346E">
            <w:pPr>
              <w:pStyle w:val="ListParagraph"/>
              <w:numPr>
                <w:ilvl w:val="0"/>
                <w:numId w:val="12"/>
              </w:numPr>
              <w:ind w:left="389"/>
              <w:rPr>
                <w:rFonts w:ascii="Times New Roman" w:hAnsi="Times New Roman" w:cs="Times New Roman"/>
                <w:sz w:val="24"/>
                <w:szCs w:val="24"/>
              </w:rPr>
            </w:pPr>
            <w:r w:rsidRPr="00A44A26">
              <w:rPr>
                <w:rFonts w:ascii="Times New Roman" w:hAnsi="Times New Roman"/>
                <w:sz w:val="24"/>
                <w:szCs w:val="24"/>
              </w:rPr>
              <w:t xml:space="preserve">Brand </w:t>
            </w:r>
            <w:r>
              <w:rPr>
                <w:rFonts w:ascii="Times New Roman" w:hAnsi="Times New Roman"/>
                <w:sz w:val="24"/>
                <w:szCs w:val="24"/>
              </w:rPr>
              <w:t>Name and A</w:t>
            </w:r>
            <w:r w:rsidRPr="00A44A26">
              <w:rPr>
                <w:rFonts w:ascii="Times New Roman" w:hAnsi="Times New Roman"/>
                <w:sz w:val="24"/>
                <w:szCs w:val="24"/>
              </w:rPr>
              <w:t>ccreditations</w:t>
            </w:r>
          </w:p>
        </w:tc>
      </w:tr>
      <w:tr w:rsidR="00881C6B" w:rsidRPr="00881C6B" w:rsidTr="00881C6B">
        <w:tc>
          <w:tcPr>
            <w:tcW w:w="2402" w:type="dxa"/>
            <w:vAlign w:val="center"/>
          </w:tcPr>
          <w:p w:rsidR="00881C6B" w:rsidRPr="00881C6B" w:rsidRDefault="00881C6B" w:rsidP="00881C6B">
            <w:pPr>
              <w:pStyle w:val="NoSpacing"/>
              <w:jc w:val="center"/>
              <w:rPr>
                <w:rFonts w:ascii="Times New Roman" w:eastAsia="Arial Unicode MS" w:hAnsi="Times New Roman"/>
                <w:color w:val="C00000"/>
                <w:sz w:val="24"/>
                <w:szCs w:val="24"/>
              </w:rPr>
            </w:pPr>
            <w:r w:rsidRPr="00881C6B">
              <w:rPr>
                <w:rFonts w:ascii="Times New Roman" w:hAnsi="Times New Roman"/>
                <w:b/>
                <w:bCs/>
                <w:color w:val="C00000"/>
                <w:sz w:val="24"/>
                <w:szCs w:val="24"/>
              </w:rPr>
              <w:t>Community and Others</w:t>
            </w:r>
          </w:p>
        </w:tc>
        <w:tc>
          <w:tcPr>
            <w:tcW w:w="7174" w:type="dxa"/>
          </w:tcPr>
          <w:p w:rsidR="00881C6B" w:rsidRPr="00A44A26" w:rsidRDefault="00881C6B" w:rsidP="00C0346E">
            <w:pPr>
              <w:pStyle w:val="NoSpacing"/>
              <w:numPr>
                <w:ilvl w:val="0"/>
                <w:numId w:val="17"/>
              </w:numPr>
              <w:rPr>
                <w:rFonts w:ascii="Times New Roman" w:hAnsi="Times New Roman"/>
                <w:sz w:val="24"/>
                <w:szCs w:val="24"/>
              </w:rPr>
            </w:pPr>
            <w:r w:rsidRPr="00A44A26">
              <w:rPr>
                <w:rFonts w:ascii="Times New Roman" w:hAnsi="Times New Roman"/>
                <w:sz w:val="24"/>
                <w:szCs w:val="24"/>
              </w:rPr>
              <w:t>Graduates with Moral, Ethical and Responsible Citizenship</w:t>
            </w:r>
          </w:p>
          <w:p w:rsidR="00881C6B" w:rsidRPr="00A44A26" w:rsidRDefault="00881C6B" w:rsidP="00C0346E">
            <w:pPr>
              <w:pStyle w:val="NoSpacing"/>
              <w:numPr>
                <w:ilvl w:val="0"/>
                <w:numId w:val="17"/>
              </w:numPr>
              <w:rPr>
                <w:rFonts w:ascii="Times New Roman" w:hAnsi="Times New Roman"/>
                <w:sz w:val="24"/>
                <w:szCs w:val="24"/>
              </w:rPr>
            </w:pPr>
            <w:r>
              <w:rPr>
                <w:rFonts w:ascii="Times New Roman" w:hAnsi="Times New Roman"/>
                <w:sz w:val="24"/>
                <w:szCs w:val="24"/>
              </w:rPr>
              <w:t>Social Service Activities by the I</w:t>
            </w:r>
            <w:r w:rsidRPr="00A44A26">
              <w:rPr>
                <w:rFonts w:ascii="Times New Roman" w:hAnsi="Times New Roman"/>
                <w:sz w:val="24"/>
                <w:szCs w:val="24"/>
              </w:rPr>
              <w:t>nstitution</w:t>
            </w:r>
          </w:p>
          <w:p w:rsidR="00881C6B" w:rsidRPr="00A44A26" w:rsidRDefault="00881C6B" w:rsidP="00C0346E">
            <w:pPr>
              <w:pStyle w:val="NoSpacing"/>
              <w:numPr>
                <w:ilvl w:val="0"/>
                <w:numId w:val="17"/>
              </w:numPr>
              <w:rPr>
                <w:rFonts w:ascii="Times New Roman" w:hAnsi="Times New Roman"/>
                <w:sz w:val="24"/>
                <w:szCs w:val="24"/>
              </w:rPr>
            </w:pPr>
            <w:r>
              <w:rPr>
                <w:rFonts w:ascii="Times New Roman" w:hAnsi="Times New Roman"/>
                <w:sz w:val="24"/>
                <w:szCs w:val="24"/>
              </w:rPr>
              <w:t>Skill Development for N</w:t>
            </w:r>
            <w:r w:rsidRPr="00A44A26">
              <w:rPr>
                <w:rFonts w:ascii="Times New Roman" w:hAnsi="Times New Roman"/>
                <w:sz w:val="24"/>
                <w:szCs w:val="24"/>
              </w:rPr>
              <w:t>eedy</w:t>
            </w:r>
          </w:p>
          <w:p w:rsidR="00881C6B" w:rsidRPr="00A44A26" w:rsidRDefault="00881C6B" w:rsidP="00C0346E">
            <w:pPr>
              <w:pStyle w:val="NoSpacing"/>
              <w:numPr>
                <w:ilvl w:val="0"/>
                <w:numId w:val="17"/>
              </w:numPr>
              <w:rPr>
                <w:rFonts w:ascii="Times New Roman" w:hAnsi="Times New Roman"/>
                <w:sz w:val="24"/>
                <w:szCs w:val="24"/>
              </w:rPr>
            </w:pPr>
            <w:r>
              <w:rPr>
                <w:rFonts w:ascii="Times New Roman" w:hAnsi="Times New Roman"/>
                <w:sz w:val="24"/>
                <w:szCs w:val="24"/>
              </w:rPr>
              <w:t>Resource Cent</w:t>
            </w:r>
            <w:r w:rsidRPr="00A44A26">
              <w:rPr>
                <w:rFonts w:ascii="Times New Roman" w:hAnsi="Times New Roman"/>
                <w:sz w:val="24"/>
                <w:szCs w:val="24"/>
              </w:rPr>
              <w:t>e</w:t>
            </w:r>
            <w:r>
              <w:rPr>
                <w:rFonts w:ascii="Times New Roman" w:hAnsi="Times New Roman"/>
                <w:sz w:val="24"/>
                <w:szCs w:val="24"/>
              </w:rPr>
              <w:t>r for O</w:t>
            </w:r>
            <w:r w:rsidRPr="00A44A26">
              <w:rPr>
                <w:rFonts w:ascii="Times New Roman" w:hAnsi="Times New Roman"/>
                <w:sz w:val="24"/>
                <w:szCs w:val="24"/>
              </w:rPr>
              <w:t xml:space="preserve">ther </w:t>
            </w:r>
            <w:r>
              <w:rPr>
                <w:rFonts w:ascii="Times New Roman" w:hAnsi="Times New Roman"/>
                <w:sz w:val="24"/>
                <w:szCs w:val="24"/>
              </w:rPr>
              <w:t>I</w:t>
            </w:r>
            <w:r w:rsidRPr="00A44A26">
              <w:rPr>
                <w:rFonts w:ascii="Times New Roman" w:hAnsi="Times New Roman"/>
                <w:sz w:val="24"/>
                <w:szCs w:val="24"/>
              </w:rPr>
              <w:t>nstitutions</w:t>
            </w:r>
          </w:p>
          <w:p w:rsidR="00881C6B" w:rsidRPr="00881C6B" w:rsidRDefault="00881C6B" w:rsidP="00C0346E">
            <w:pPr>
              <w:pStyle w:val="NoSpacing"/>
              <w:numPr>
                <w:ilvl w:val="0"/>
                <w:numId w:val="17"/>
              </w:numPr>
              <w:rPr>
                <w:rFonts w:ascii="Times New Roman" w:hAnsi="Times New Roman"/>
                <w:sz w:val="24"/>
                <w:szCs w:val="24"/>
              </w:rPr>
            </w:pPr>
            <w:r>
              <w:rPr>
                <w:rFonts w:ascii="Times New Roman" w:hAnsi="Times New Roman"/>
                <w:sz w:val="24"/>
                <w:szCs w:val="24"/>
              </w:rPr>
              <w:t>Consultancy and Continuing E</w:t>
            </w:r>
            <w:r w:rsidRPr="00A44A26">
              <w:rPr>
                <w:rFonts w:ascii="Times New Roman" w:hAnsi="Times New Roman"/>
                <w:sz w:val="24"/>
                <w:szCs w:val="24"/>
              </w:rPr>
              <w:t>ducation Programs</w:t>
            </w:r>
          </w:p>
        </w:tc>
      </w:tr>
    </w:tbl>
    <w:p w:rsidR="00881C6B" w:rsidRDefault="00881C6B" w:rsidP="00881C6B">
      <w:pPr>
        <w:pStyle w:val="NoSpacing"/>
        <w:spacing w:line="360" w:lineRule="auto"/>
        <w:contextualSpacing/>
        <w:jc w:val="center"/>
        <w:rPr>
          <w:rFonts w:ascii="Times New Roman" w:hAnsi="Times New Roman"/>
          <w:sz w:val="24"/>
          <w:szCs w:val="24"/>
        </w:rPr>
      </w:pPr>
    </w:p>
    <w:p w:rsidR="00A5264C" w:rsidRPr="002B2E56" w:rsidRDefault="00A5264C" w:rsidP="002B2E56">
      <w:pPr>
        <w:spacing w:after="0" w:line="360" w:lineRule="auto"/>
        <w:contextualSpacing/>
        <w:jc w:val="center"/>
        <w:rPr>
          <w:rFonts w:ascii="Times New Roman" w:hAnsi="Times New Roman" w:cs="Times New Roman"/>
          <w:b/>
          <w:sz w:val="24"/>
          <w:szCs w:val="24"/>
        </w:rPr>
      </w:pPr>
      <w:r w:rsidRPr="002B2E56">
        <w:rPr>
          <w:rFonts w:ascii="Times New Roman" w:hAnsi="Times New Roman" w:cs="Times New Roman"/>
          <w:b/>
          <w:sz w:val="24"/>
          <w:szCs w:val="24"/>
        </w:rPr>
        <w:t xml:space="preserve">Strategic Planning of the </w:t>
      </w:r>
      <w:r w:rsidR="008732F6">
        <w:rPr>
          <w:rFonts w:ascii="Times New Roman" w:hAnsi="Times New Roman" w:cs="Times New Roman"/>
          <w:b/>
          <w:sz w:val="24"/>
          <w:szCs w:val="24"/>
        </w:rPr>
        <w:t xml:space="preserve">College/ </w:t>
      </w:r>
      <w:r w:rsidRPr="002B2E56">
        <w:rPr>
          <w:rFonts w:ascii="Times New Roman" w:hAnsi="Times New Roman" w:cs="Times New Roman"/>
          <w:b/>
          <w:sz w:val="24"/>
          <w:szCs w:val="24"/>
        </w:rPr>
        <w:t xml:space="preserve">Department </w:t>
      </w:r>
    </w:p>
    <w:p w:rsidR="00A5264C" w:rsidRPr="002B2E56" w:rsidRDefault="00A5264C" w:rsidP="002B2E56">
      <w:pPr>
        <w:pStyle w:val="NormalWeb"/>
        <w:spacing w:before="0" w:beforeAutospacing="0" w:after="0" w:afterAutospacing="0" w:line="360" w:lineRule="auto"/>
        <w:jc w:val="both"/>
      </w:pPr>
      <w:r w:rsidRPr="002B2E56">
        <w:t xml:space="preserve">The five-year strategic plan of the </w:t>
      </w:r>
      <w:r w:rsidR="00C76913">
        <w:t xml:space="preserve">college/ </w:t>
      </w:r>
      <w:r w:rsidRPr="002B2E56">
        <w:t xml:space="preserve">department to strengthen the thrust areas/domains listed below is </w:t>
      </w:r>
      <w:r w:rsidR="0089590D" w:rsidRPr="002B2E56">
        <w:t xml:space="preserve">envisaged based on the </w:t>
      </w:r>
      <w:r w:rsidR="00C76913">
        <w:t>M</w:t>
      </w:r>
      <w:r w:rsidR="0089590D" w:rsidRPr="002B2E56">
        <w:t xml:space="preserve">ission, </w:t>
      </w:r>
      <w:r w:rsidR="00C76913">
        <w:t>V</w:t>
      </w:r>
      <w:r w:rsidR="0089590D" w:rsidRPr="002B2E56">
        <w:t xml:space="preserve">ision and core values of the college/ department </w:t>
      </w:r>
      <w:r w:rsidRPr="002B2E56">
        <w:t xml:space="preserve">and considering the SWOC analysis made by the department.  </w:t>
      </w:r>
    </w:p>
    <w:p w:rsidR="00A5264C" w:rsidRPr="002B2E56" w:rsidRDefault="00A5264C" w:rsidP="00C0346E">
      <w:pPr>
        <w:pStyle w:val="NoSpacing"/>
        <w:numPr>
          <w:ilvl w:val="0"/>
          <w:numId w:val="3"/>
        </w:numPr>
        <w:spacing w:line="360" w:lineRule="auto"/>
        <w:rPr>
          <w:rFonts w:ascii="Times New Roman" w:hAnsi="Times New Roman"/>
          <w:b/>
          <w:bCs/>
          <w:sz w:val="24"/>
          <w:szCs w:val="24"/>
        </w:rPr>
      </w:pPr>
      <w:r w:rsidRPr="002B2E56">
        <w:rPr>
          <w:rFonts w:ascii="Times New Roman" w:hAnsi="Times New Roman"/>
          <w:b/>
          <w:bCs/>
          <w:sz w:val="24"/>
          <w:szCs w:val="24"/>
        </w:rPr>
        <w:t>Quality Undergraduate Teaching-Learning</w:t>
      </w:r>
    </w:p>
    <w:p w:rsidR="00A5264C" w:rsidRPr="002B2E56" w:rsidRDefault="00A5264C" w:rsidP="00C0346E">
      <w:pPr>
        <w:pStyle w:val="NormalWeb"/>
        <w:numPr>
          <w:ilvl w:val="0"/>
          <w:numId w:val="3"/>
        </w:numPr>
        <w:spacing w:before="0" w:beforeAutospacing="0" w:after="0" w:afterAutospacing="0" w:line="360" w:lineRule="auto"/>
        <w:rPr>
          <w:b/>
        </w:rPr>
      </w:pPr>
      <w:r w:rsidRPr="002B2E56">
        <w:rPr>
          <w:b/>
        </w:rPr>
        <w:t>Training &amp; Placements and Higher Education</w:t>
      </w:r>
    </w:p>
    <w:p w:rsidR="00A5264C" w:rsidRPr="002B2E56" w:rsidRDefault="00A5264C" w:rsidP="00C0346E">
      <w:pPr>
        <w:pStyle w:val="NormalWeb"/>
        <w:numPr>
          <w:ilvl w:val="0"/>
          <w:numId w:val="3"/>
        </w:numPr>
        <w:spacing w:before="0" w:beforeAutospacing="0" w:after="0" w:afterAutospacing="0" w:line="360" w:lineRule="auto"/>
        <w:rPr>
          <w:b/>
        </w:rPr>
      </w:pPr>
      <w:r w:rsidRPr="002B2E56">
        <w:rPr>
          <w:b/>
        </w:rPr>
        <w:t>Research Development/ Consultancy/ Innovations and Creativity</w:t>
      </w:r>
    </w:p>
    <w:p w:rsidR="004764BB" w:rsidRPr="002B2E56" w:rsidRDefault="00A5264C" w:rsidP="002B2E56">
      <w:pPr>
        <w:pStyle w:val="NormalWeb"/>
        <w:spacing w:before="0" w:beforeAutospacing="0" w:after="0" w:afterAutospacing="0" w:line="360" w:lineRule="auto"/>
        <w:jc w:val="both"/>
        <w:rPr>
          <w:b/>
          <w:u w:val="single"/>
        </w:rPr>
      </w:pPr>
      <w:r w:rsidRPr="002B2E56">
        <w:t xml:space="preserve">The strategic plan comprises strategic </w:t>
      </w:r>
      <w:r w:rsidR="0089590D" w:rsidRPr="002B2E56">
        <w:t>objectives</w:t>
      </w:r>
      <w:r w:rsidRPr="002B2E56">
        <w:t xml:space="preserve"> in each of the </w:t>
      </w:r>
      <w:r w:rsidR="00431630" w:rsidRPr="002B2E56">
        <w:t>three</w:t>
      </w:r>
      <w:r w:rsidRPr="002B2E56">
        <w:t xml:space="preserve"> domains together with action </w:t>
      </w:r>
      <w:r w:rsidR="0089590D" w:rsidRPr="002B2E56">
        <w:t>plan</w:t>
      </w:r>
      <w:r w:rsidRPr="002B2E56">
        <w:t xml:space="preserve"> to address each of the goals. Action steps are designed to be quantifiable, and each initiative is accompanied by a set of measurable outcomes. </w:t>
      </w:r>
      <w:r w:rsidR="0089590D" w:rsidRPr="002B2E56">
        <w:t xml:space="preserve">Details of </w:t>
      </w:r>
      <w:r w:rsidRPr="002B2E56">
        <w:t xml:space="preserve">strategic plan </w:t>
      </w:r>
      <w:r w:rsidR="0089590D" w:rsidRPr="002B2E56">
        <w:t xml:space="preserve">are provided </w:t>
      </w:r>
      <w:r w:rsidR="00227A77" w:rsidRPr="002B2E56">
        <w:t xml:space="preserve">on a </w:t>
      </w:r>
      <w:r w:rsidR="0089590D" w:rsidRPr="002B2E56">
        <w:t>separate</w:t>
      </w:r>
      <w:r w:rsidR="00227A77" w:rsidRPr="002B2E56">
        <w:t xml:space="preserve"> sheet</w:t>
      </w:r>
      <w:r w:rsidR="0089590D" w:rsidRPr="002B2E56">
        <w:t xml:space="preserve"> with details of Domain, Objectives, Action Plan and Implementation details.</w:t>
      </w:r>
      <w:r w:rsidRPr="002B2E56">
        <w:t xml:space="preserve"> </w:t>
      </w:r>
    </w:p>
    <w:p w:rsidR="00A5264C" w:rsidRPr="002B2E56" w:rsidRDefault="00A5264C" w:rsidP="002B2E56">
      <w:pPr>
        <w:spacing w:after="0" w:line="240" w:lineRule="auto"/>
        <w:jc w:val="center"/>
        <w:rPr>
          <w:rFonts w:ascii="Times New Roman" w:hAnsi="Times New Roman" w:cs="Times New Roman"/>
          <w:b/>
          <w:u w:val="single"/>
        </w:rPr>
        <w:sectPr w:rsidR="00A5264C" w:rsidRPr="002B2E56" w:rsidSect="00DF3A8B">
          <w:pgSz w:w="12240" w:h="15840"/>
          <w:pgMar w:top="1440" w:right="1440" w:bottom="1440" w:left="1440" w:header="720" w:footer="720" w:gutter="0"/>
          <w:cols w:space="720"/>
          <w:docGrid w:linePitch="360"/>
        </w:sectPr>
      </w:pPr>
    </w:p>
    <w:p w:rsidR="00A5264C" w:rsidRDefault="00A5264C" w:rsidP="002B2E56">
      <w:pPr>
        <w:spacing w:after="0" w:line="240" w:lineRule="auto"/>
        <w:jc w:val="center"/>
        <w:rPr>
          <w:rFonts w:ascii="Times New Roman" w:eastAsia="Times New Roman" w:hAnsi="Times New Roman" w:cs="Times New Roman"/>
          <w:b/>
        </w:rPr>
      </w:pPr>
      <w:r w:rsidRPr="002B2E56">
        <w:rPr>
          <w:rFonts w:ascii="Times New Roman" w:eastAsia="Times New Roman" w:hAnsi="Times New Roman" w:cs="Times New Roman"/>
          <w:b/>
        </w:rPr>
        <w:lastRenderedPageBreak/>
        <w:t>Strategic Plan - Domains of Development, Objectives, Action Plan and Implementation details</w:t>
      </w:r>
    </w:p>
    <w:p w:rsidR="00B96634" w:rsidRDefault="00B96634" w:rsidP="002B2E56">
      <w:pPr>
        <w:spacing w:after="0" w:line="240" w:lineRule="auto"/>
        <w:jc w:val="center"/>
        <w:rPr>
          <w:rFonts w:ascii="Times New Roman" w:eastAsia="Times New Roman" w:hAnsi="Times New Roman" w:cs="Times New Roman"/>
          <w:b/>
        </w:rPr>
      </w:pPr>
    </w:p>
    <w:p w:rsidR="00B96634" w:rsidRPr="00B96634" w:rsidRDefault="00435F27" w:rsidP="00B9663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 </w:t>
      </w:r>
      <w:r w:rsidR="00B96634" w:rsidRPr="00B96634">
        <w:rPr>
          <w:rFonts w:ascii="Times New Roman" w:eastAsia="Times New Roman" w:hAnsi="Times New Roman" w:cs="Times New Roman"/>
          <w:b/>
        </w:rPr>
        <w:t>Quality Undergraduate Teaching- Learning</w:t>
      </w:r>
    </w:p>
    <w:p w:rsidR="00B96634" w:rsidRPr="002B2E56" w:rsidRDefault="00B96634" w:rsidP="00B96634">
      <w:pPr>
        <w:spacing w:after="0" w:line="240" w:lineRule="auto"/>
        <w:jc w:val="both"/>
        <w:rPr>
          <w:rFonts w:ascii="Times New Roman" w:eastAsia="Times New Roman" w:hAnsi="Times New Roman" w:cs="Times New Roman"/>
        </w:rPr>
      </w:pPr>
    </w:p>
    <w:tbl>
      <w:tblPr>
        <w:tblW w:w="151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060"/>
        <w:gridCol w:w="3600"/>
        <w:gridCol w:w="1620"/>
        <w:gridCol w:w="2070"/>
        <w:gridCol w:w="3330"/>
      </w:tblGrid>
      <w:tr w:rsidR="00163D4D" w:rsidRPr="002B2E56" w:rsidTr="00F91894">
        <w:trPr>
          <w:trHeight w:val="331"/>
        </w:trPr>
        <w:tc>
          <w:tcPr>
            <w:tcW w:w="1440" w:type="dxa"/>
            <w:vAlign w:val="center"/>
          </w:tcPr>
          <w:p w:rsidR="00163D4D" w:rsidRPr="002B2E56" w:rsidRDefault="00163D4D" w:rsidP="00894ED2">
            <w:pPr>
              <w:spacing w:after="0" w:line="240" w:lineRule="auto"/>
              <w:jc w:val="center"/>
              <w:rPr>
                <w:rFonts w:ascii="Times New Roman" w:eastAsia="Times New Roman" w:hAnsi="Times New Roman" w:cs="Times New Roman"/>
                <w:b/>
              </w:rPr>
            </w:pPr>
            <w:r w:rsidRPr="002B2E56">
              <w:rPr>
                <w:rFonts w:ascii="Times New Roman" w:eastAsia="Times New Roman" w:hAnsi="Times New Roman" w:cs="Times New Roman"/>
                <w:b/>
              </w:rPr>
              <w:t>Objectives</w:t>
            </w:r>
          </w:p>
        </w:tc>
        <w:tc>
          <w:tcPr>
            <w:tcW w:w="3060" w:type="dxa"/>
            <w:vAlign w:val="center"/>
          </w:tcPr>
          <w:p w:rsidR="00163D4D" w:rsidRPr="002B2E56" w:rsidRDefault="00163D4D" w:rsidP="00894ED2">
            <w:pPr>
              <w:spacing w:after="0" w:line="240" w:lineRule="auto"/>
              <w:jc w:val="center"/>
              <w:rPr>
                <w:rFonts w:ascii="Times New Roman" w:eastAsia="Times New Roman" w:hAnsi="Times New Roman" w:cs="Times New Roman"/>
                <w:b/>
              </w:rPr>
            </w:pPr>
            <w:r w:rsidRPr="002B2E56">
              <w:rPr>
                <w:rFonts w:ascii="Times New Roman" w:eastAsia="Times New Roman" w:hAnsi="Times New Roman" w:cs="Times New Roman"/>
                <w:b/>
              </w:rPr>
              <w:t>Action Plan</w:t>
            </w:r>
          </w:p>
        </w:tc>
        <w:tc>
          <w:tcPr>
            <w:tcW w:w="3600" w:type="dxa"/>
            <w:vAlign w:val="center"/>
          </w:tcPr>
          <w:p w:rsidR="00163D4D" w:rsidRPr="002B2E56" w:rsidRDefault="00163D4D" w:rsidP="00894ED2">
            <w:pPr>
              <w:spacing w:after="0" w:line="240" w:lineRule="auto"/>
              <w:jc w:val="center"/>
              <w:rPr>
                <w:rFonts w:ascii="Times New Roman" w:eastAsia="Times New Roman" w:hAnsi="Times New Roman" w:cs="Times New Roman"/>
                <w:b/>
              </w:rPr>
            </w:pPr>
            <w:r w:rsidRPr="002B2E56">
              <w:rPr>
                <w:rFonts w:ascii="Times New Roman" w:eastAsia="Times New Roman" w:hAnsi="Times New Roman" w:cs="Times New Roman"/>
                <w:b/>
              </w:rPr>
              <w:t>Implementation details</w:t>
            </w:r>
          </w:p>
        </w:tc>
        <w:tc>
          <w:tcPr>
            <w:tcW w:w="1620" w:type="dxa"/>
          </w:tcPr>
          <w:p w:rsidR="00163D4D" w:rsidRPr="002B2E56" w:rsidRDefault="00163D4D" w:rsidP="00894E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Monitoring Authority</w:t>
            </w:r>
          </w:p>
        </w:tc>
        <w:tc>
          <w:tcPr>
            <w:tcW w:w="2070" w:type="dxa"/>
          </w:tcPr>
          <w:p w:rsidR="00163D4D" w:rsidRPr="002B2E56" w:rsidRDefault="000C1E20" w:rsidP="00894E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Verifiable Document(s)</w:t>
            </w:r>
          </w:p>
        </w:tc>
        <w:tc>
          <w:tcPr>
            <w:tcW w:w="3330" w:type="dxa"/>
            <w:vAlign w:val="center"/>
          </w:tcPr>
          <w:p w:rsidR="00163D4D" w:rsidRPr="002B2E56" w:rsidRDefault="00163D4D" w:rsidP="00894ED2">
            <w:pPr>
              <w:spacing w:after="0" w:line="240" w:lineRule="auto"/>
              <w:jc w:val="center"/>
              <w:rPr>
                <w:rFonts w:ascii="Times New Roman" w:eastAsia="Times New Roman" w:hAnsi="Times New Roman" w:cs="Times New Roman"/>
                <w:b/>
              </w:rPr>
            </w:pPr>
            <w:r w:rsidRPr="002B2E56">
              <w:rPr>
                <w:rFonts w:ascii="Times New Roman" w:eastAsia="Times New Roman" w:hAnsi="Times New Roman" w:cs="Times New Roman"/>
                <w:b/>
              </w:rPr>
              <w:t>Remarks</w:t>
            </w:r>
          </w:p>
        </w:tc>
      </w:tr>
      <w:tr w:rsidR="00163D4D" w:rsidRPr="002B2E56" w:rsidTr="00F91894">
        <w:trPr>
          <w:trHeight w:val="1032"/>
        </w:trPr>
        <w:tc>
          <w:tcPr>
            <w:tcW w:w="1440" w:type="dxa"/>
            <w:vAlign w:val="center"/>
          </w:tcPr>
          <w:p w:rsidR="00163D4D" w:rsidRPr="002B2E56" w:rsidRDefault="00163D4D" w:rsidP="00894ED2">
            <w:pPr>
              <w:spacing w:after="0" w:line="240" w:lineRule="auto"/>
              <w:rPr>
                <w:rFonts w:ascii="Times New Roman" w:eastAsia="Times New Roman" w:hAnsi="Times New Roman" w:cs="Times New Roman"/>
              </w:rPr>
            </w:pPr>
            <w:r w:rsidRPr="002B2E56">
              <w:rPr>
                <w:rFonts w:ascii="Times New Roman" w:eastAsia="Times New Roman" w:hAnsi="Times New Roman" w:cs="Times New Roman"/>
              </w:rPr>
              <w:t>Use of Expertise and Experience of teachers</w:t>
            </w:r>
          </w:p>
        </w:tc>
        <w:tc>
          <w:tcPr>
            <w:tcW w:w="3060" w:type="dxa"/>
            <w:vAlign w:val="center"/>
          </w:tcPr>
          <w:p w:rsidR="00163D4D" w:rsidRPr="002B2E56" w:rsidRDefault="00163D4D" w:rsidP="00894ED2">
            <w:pPr>
              <w:spacing w:after="0" w:line="240" w:lineRule="auto"/>
              <w:ind w:left="-18"/>
              <w:jc w:val="both"/>
              <w:rPr>
                <w:rFonts w:ascii="Times New Roman" w:eastAsia="Times New Roman" w:hAnsi="Times New Roman" w:cs="Times New Roman"/>
              </w:rPr>
            </w:pPr>
            <w:r w:rsidRPr="002B2E56">
              <w:rPr>
                <w:rFonts w:ascii="Times New Roman" w:eastAsia="Times New Roman" w:hAnsi="Times New Roman" w:cs="Times New Roman"/>
              </w:rPr>
              <w:t>Experienced teachers to take classes for II Year students for teaching fundamental courses. Less experienced shall take courses for IV Year students.</w:t>
            </w:r>
          </w:p>
        </w:tc>
        <w:tc>
          <w:tcPr>
            <w:tcW w:w="360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While allotting the teaching load, experience of the faculty, expertise of the faculty, number of times the course was taught earlier and the performance of the students in that course have to be taken as inputs.</w:t>
            </w:r>
          </w:p>
        </w:tc>
        <w:tc>
          <w:tcPr>
            <w:tcW w:w="1620" w:type="dxa"/>
            <w:vAlign w:val="center"/>
          </w:tcPr>
          <w:p w:rsidR="00163D4D" w:rsidRPr="002B2E56" w:rsidRDefault="00163D4D" w:rsidP="008732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Head of the Department</w:t>
            </w:r>
            <w:r w:rsidR="000C1E20">
              <w:rPr>
                <w:rFonts w:ascii="Times New Roman" w:eastAsia="Times New Roman" w:hAnsi="Times New Roman" w:cs="Times New Roman"/>
              </w:rPr>
              <w:t>/ Timetable coordinator</w:t>
            </w:r>
          </w:p>
        </w:tc>
        <w:tc>
          <w:tcPr>
            <w:tcW w:w="2070" w:type="dxa"/>
            <w:vAlign w:val="center"/>
          </w:tcPr>
          <w:p w:rsidR="00163D4D" w:rsidRDefault="000C1E20" w:rsidP="00C0346E">
            <w:pPr>
              <w:pStyle w:val="ListParagraph"/>
              <w:numPr>
                <w:ilvl w:val="0"/>
                <w:numId w:val="18"/>
              </w:numPr>
              <w:spacing w:after="0" w:line="240" w:lineRule="auto"/>
              <w:ind w:left="162" w:hanging="180"/>
              <w:rPr>
                <w:rFonts w:ascii="Times New Roman" w:eastAsia="Times New Roman" w:hAnsi="Times New Roman" w:cs="Times New Roman"/>
              </w:rPr>
            </w:pPr>
            <w:r w:rsidRPr="000C1E20">
              <w:rPr>
                <w:rFonts w:ascii="Times New Roman" w:eastAsia="Times New Roman" w:hAnsi="Times New Roman" w:cs="Times New Roman"/>
              </w:rPr>
              <w:t>Options</w:t>
            </w:r>
            <w:r>
              <w:rPr>
                <w:rFonts w:ascii="Times New Roman" w:eastAsia="Times New Roman" w:hAnsi="Times New Roman" w:cs="Times New Roman"/>
              </w:rPr>
              <w:t xml:space="preserve"> taken</w:t>
            </w:r>
            <w:r w:rsidRPr="000C1E20">
              <w:rPr>
                <w:rFonts w:ascii="Times New Roman" w:eastAsia="Times New Roman" w:hAnsi="Times New Roman" w:cs="Times New Roman"/>
              </w:rPr>
              <w:t xml:space="preserve"> from faculty members</w:t>
            </w:r>
          </w:p>
          <w:p w:rsidR="000C1E20" w:rsidRPr="000C1E20" w:rsidRDefault="000C1E20" w:rsidP="00C0346E">
            <w:pPr>
              <w:pStyle w:val="ListParagraph"/>
              <w:numPr>
                <w:ilvl w:val="0"/>
                <w:numId w:val="18"/>
              </w:numPr>
              <w:spacing w:after="0" w:line="240" w:lineRule="auto"/>
              <w:ind w:left="162" w:hanging="180"/>
              <w:rPr>
                <w:rFonts w:ascii="Times New Roman" w:eastAsia="Times New Roman" w:hAnsi="Times New Roman" w:cs="Times New Roman"/>
              </w:rPr>
            </w:pPr>
            <w:r>
              <w:rPr>
                <w:rFonts w:ascii="Times New Roman" w:eastAsia="Times New Roman" w:hAnsi="Times New Roman" w:cs="Times New Roman"/>
              </w:rPr>
              <w:t xml:space="preserve"> Course allotment/ Timetables </w:t>
            </w:r>
          </w:p>
          <w:p w:rsidR="000C1E20" w:rsidRPr="002B2E56" w:rsidRDefault="000C1E20" w:rsidP="000D293E">
            <w:pPr>
              <w:spacing w:after="0" w:line="240" w:lineRule="auto"/>
              <w:rPr>
                <w:rFonts w:ascii="Times New Roman" w:eastAsia="Times New Roman" w:hAnsi="Times New Roman" w:cs="Times New Roman"/>
              </w:rPr>
            </w:pPr>
          </w:p>
        </w:tc>
        <w:tc>
          <w:tcPr>
            <w:tcW w:w="333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Knowledge in fundamental courses is very essential for students to understand some of the courses they study subsequently.  Experienced faculty can certainly drive the concepts in a better way.</w:t>
            </w:r>
          </w:p>
        </w:tc>
      </w:tr>
      <w:tr w:rsidR="00163D4D" w:rsidRPr="002B2E56" w:rsidTr="00F91894">
        <w:trPr>
          <w:trHeight w:val="917"/>
        </w:trPr>
        <w:tc>
          <w:tcPr>
            <w:tcW w:w="1440" w:type="dxa"/>
            <w:vMerge w:val="restart"/>
            <w:vAlign w:val="center"/>
          </w:tcPr>
          <w:p w:rsidR="00163D4D" w:rsidRPr="002B2E56" w:rsidRDefault="00163D4D" w:rsidP="00894ED2">
            <w:pPr>
              <w:spacing w:after="0" w:line="240" w:lineRule="auto"/>
              <w:ind w:left="-18"/>
              <w:rPr>
                <w:rFonts w:ascii="Times New Roman" w:eastAsia="Times New Roman" w:hAnsi="Times New Roman" w:cs="Times New Roman"/>
              </w:rPr>
            </w:pPr>
            <w:r w:rsidRPr="002B2E56">
              <w:rPr>
                <w:rFonts w:ascii="Times New Roman" w:eastAsia="Times New Roman" w:hAnsi="Times New Roman" w:cs="Times New Roman"/>
              </w:rPr>
              <w:t>Improving Pedagogical Skills of Teachers</w:t>
            </w:r>
          </w:p>
          <w:p w:rsidR="00163D4D" w:rsidRPr="002B2E56" w:rsidRDefault="00163D4D" w:rsidP="00894ED2">
            <w:pPr>
              <w:spacing w:after="0" w:line="240" w:lineRule="auto"/>
              <w:rPr>
                <w:rFonts w:ascii="Times New Roman" w:eastAsia="Times New Roman" w:hAnsi="Times New Roman" w:cs="Times New Roman"/>
              </w:rPr>
            </w:pPr>
          </w:p>
          <w:p w:rsidR="00163D4D" w:rsidRPr="002B2E56" w:rsidRDefault="00163D4D" w:rsidP="00894ED2">
            <w:pPr>
              <w:spacing w:after="0" w:line="240" w:lineRule="auto"/>
              <w:rPr>
                <w:rFonts w:ascii="Times New Roman" w:eastAsia="Times New Roman" w:hAnsi="Times New Roman" w:cs="Times New Roman"/>
              </w:rPr>
            </w:pPr>
          </w:p>
        </w:tc>
        <w:tc>
          <w:tcPr>
            <w:tcW w:w="3060" w:type="dxa"/>
            <w:vAlign w:val="center"/>
          </w:tcPr>
          <w:p w:rsidR="00163D4D" w:rsidRPr="002B2E56" w:rsidRDefault="00163D4D" w:rsidP="00894ED2">
            <w:pPr>
              <w:spacing w:after="0" w:line="240" w:lineRule="auto"/>
              <w:ind w:left="-18"/>
              <w:jc w:val="both"/>
              <w:rPr>
                <w:rFonts w:ascii="Times New Roman" w:eastAsia="Times New Roman" w:hAnsi="Times New Roman" w:cs="Times New Roman"/>
              </w:rPr>
            </w:pPr>
            <w:r w:rsidRPr="002B2E56">
              <w:rPr>
                <w:rFonts w:ascii="Times New Roman" w:eastAsia="Times New Roman" w:hAnsi="Times New Roman" w:cs="Times New Roman"/>
              </w:rPr>
              <w:t>Induction Programme for newly recruited teachers.</w:t>
            </w:r>
          </w:p>
          <w:p w:rsidR="00163D4D" w:rsidRPr="002B2E56" w:rsidRDefault="00163D4D" w:rsidP="00894ED2">
            <w:pPr>
              <w:spacing w:after="0" w:line="240" w:lineRule="auto"/>
              <w:ind w:left="252"/>
              <w:contextualSpacing/>
              <w:jc w:val="both"/>
              <w:rPr>
                <w:rFonts w:ascii="Times New Roman" w:eastAsia="Times New Roman" w:hAnsi="Times New Roman" w:cs="Times New Roman"/>
              </w:rPr>
            </w:pPr>
          </w:p>
        </w:tc>
        <w:tc>
          <w:tcPr>
            <w:tcW w:w="360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FDPs shall be conducted every year on teaching methodologies, OBE, Curriculum design through institutes such as NITTTR/ TASK</w:t>
            </w:r>
          </w:p>
        </w:tc>
        <w:tc>
          <w:tcPr>
            <w:tcW w:w="1620" w:type="dxa"/>
          </w:tcPr>
          <w:p w:rsidR="00163D4D" w:rsidRDefault="000C1E20" w:rsidP="00894E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Head of the Department</w:t>
            </w:r>
          </w:p>
          <w:p w:rsidR="000C1E20" w:rsidRPr="002B2E56" w:rsidRDefault="000C1E20" w:rsidP="00894E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HoD</w:t>
            </w:r>
            <w:proofErr w:type="spellEnd"/>
            <w:r>
              <w:rPr>
                <w:rFonts w:ascii="Times New Roman" w:eastAsia="Times New Roman" w:hAnsi="Times New Roman" w:cs="Times New Roman"/>
              </w:rPr>
              <w:t>)</w:t>
            </w:r>
          </w:p>
        </w:tc>
        <w:tc>
          <w:tcPr>
            <w:tcW w:w="2070" w:type="dxa"/>
          </w:tcPr>
          <w:p w:rsidR="000D293E" w:rsidRDefault="000D293E" w:rsidP="00894ED2">
            <w:pPr>
              <w:spacing w:after="0" w:line="240" w:lineRule="auto"/>
              <w:jc w:val="both"/>
              <w:rPr>
                <w:rFonts w:ascii="Times New Roman" w:eastAsia="Times New Roman" w:hAnsi="Times New Roman" w:cs="Times New Roman"/>
              </w:rPr>
            </w:pPr>
          </w:p>
          <w:p w:rsidR="00163D4D" w:rsidRPr="002B2E56" w:rsidRDefault="000C1E20" w:rsidP="00894E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Induction Programs Conducted in a Year</w:t>
            </w:r>
          </w:p>
        </w:tc>
        <w:tc>
          <w:tcPr>
            <w:tcW w:w="333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 xml:space="preserve">Induction </w:t>
            </w:r>
            <w:proofErr w:type="spellStart"/>
            <w:r w:rsidRPr="002B2E56">
              <w:rPr>
                <w:rFonts w:ascii="Times New Roman" w:eastAsia="Times New Roman" w:hAnsi="Times New Roman" w:cs="Times New Roman"/>
              </w:rPr>
              <w:t>Programme</w:t>
            </w:r>
            <w:proofErr w:type="spellEnd"/>
            <w:r w:rsidRPr="002B2E56">
              <w:rPr>
                <w:rFonts w:ascii="Times New Roman" w:eastAsia="Times New Roman" w:hAnsi="Times New Roman" w:cs="Times New Roman"/>
              </w:rPr>
              <w:t xml:space="preserve"> shall be done at the college level for the newly recruited faculty of various departments.</w:t>
            </w:r>
          </w:p>
        </w:tc>
      </w:tr>
      <w:tr w:rsidR="00163D4D" w:rsidRPr="002B2E56" w:rsidTr="00F91894">
        <w:trPr>
          <w:trHeight w:val="1015"/>
        </w:trPr>
        <w:tc>
          <w:tcPr>
            <w:tcW w:w="1440" w:type="dxa"/>
            <w:vMerge/>
            <w:vAlign w:val="center"/>
          </w:tcPr>
          <w:p w:rsidR="00163D4D" w:rsidRPr="002B2E56" w:rsidRDefault="00163D4D" w:rsidP="00894ED2">
            <w:pPr>
              <w:spacing w:after="0" w:line="240" w:lineRule="auto"/>
              <w:ind w:left="-18"/>
              <w:rPr>
                <w:rFonts w:ascii="Times New Roman" w:eastAsia="Times New Roman" w:hAnsi="Times New Roman" w:cs="Times New Roman"/>
              </w:rPr>
            </w:pPr>
          </w:p>
        </w:tc>
        <w:tc>
          <w:tcPr>
            <w:tcW w:w="306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Attending senior teachers’ classes. Shall be made mandatory for the first 2 years after recruitment.</w:t>
            </w:r>
          </w:p>
        </w:tc>
        <w:tc>
          <w:tcPr>
            <w:tcW w:w="360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New faculty shall be made as associate teachers for senior Professors facilitating them to improve their teaching skills.</w:t>
            </w:r>
          </w:p>
        </w:tc>
        <w:tc>
          <w:tcPr>
            <w:tcW w:w="1620" w:type="dxa"/>
            <w:vAlign w:val="center"/>
          </w:tcPr>
          <w:p w:rsidR="00163D4D" w:rsidRPr="002B2E56" w:rsidRDefault="000C1E20" w:rsidP="006413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Group Head/ </w:t>
            </w:r>
            <w:proofErr w:type="spellStart"/>
            <w:r>
              <w:rPr>
                <w:rFonts w:ascii="Times New Roman" w:eastAsia="Times New Roman" w:hAnsi="Times New Roman" w:cs="Times New Roman"/>
              </w:rPr>
              <w:t>HoD</w:t>
            </w:r>
            <w:proofErr w:type="spellEnd"/>
          </w:p>
        </w:tc>
        <w:tc>
          <w:tcPr>
            <w:tcW w:w="2070" w:type="dxa"/>
            <w:vAlign w:val="center"/>
          </w:tcPr>
          <w:p w:rsidR="00163D4D" w:rsidRPr="000C1E20" w:rsidRDefault="000C1E20" w:rsidP="00C0346E">
            <w:pPr>
              <w:pStyle w:val="ListParagraph"/>
              <w:numPr>
                <w:ilvl w:val="0"/>
                <w:numId w:val="19"/>
              </w:numPr>
              <w:spacing w:after="0" w:line="240" w:lineRule="auto"/>
              <w:ind w:left="252" w:hanging="252"/>
              <w:rPr>
                <w:rFonts w:ascii="Times New Roman" w:eastAsia="Times New Roman" w:hAnsi="Times New Roman" w:cs="Times New Roman"/>
              </w:rPr>
            </w:pPr>
            <w:r w:rsidRPr="000C1E20">
              <w:rPr>
                <w:rFonts w:ascii="Times New Roman" w:eastAsia="Times New Roman" w:hAnsi="Times New Roman" w:cs="Times New Roman"/>
              </w:rPr>
              <w:t>Class Timetables</w:t>
            </w:r>
          </w:p>
          <w:p w:rsidR="000C1E20" w:rsidRDefault="000C1E20" w:rsidP="00C0346E">
            <w:pPr>
              <w:pStyle w:val="ListParagraph"/>
              <w:numPr>
                <w:ilvl w:val="0"/>
                <w:numId w:val="19"/>
              </w:numPr>
              <w:spacing w:after="0" w:line="240" w:lineRule="auto"/>
              <w:ind w:left="252" w:hanging="252"/>
              <w:rPr>
                <w:rFonts w:ascii="Times New Roman" w:eastAsia="Times New Roman" w:hAnsi="Times New Roman" w:cs="Times New Roman"/>
              </w:rPr>
            </w:pPr>
            <w:r w:rsidRPr="000C1E20">
              <w:rPr>
                <w:rFonts w:ascii="Times New Roman" w:eastAsia="Times New Roman" w:hAnsi="Times New Roman" w:cs="Times New Roman"/>
              </w:rPr>
              <w:t>Mentor-Mentee Reports</w:t>
            </w:r>
          </w:p>
          <w:p w:rsidR="000D293E" w:rsidRPr="000D293E" w:rsidRDefault="000D293E" w:rsidP="000D293E">
            <w:pPr>
              <w:spacing w:after="0" w:line="240" w:lineRule="auto"/>
              <w:rPr>
                <w:rFonts w:ascii="Times New Roman" w:eastAsia="Times New Roman" w:hAnsi="Times New Roman" w:cs="Times New Roman"/>
              </w:rPr>
            </w:pPr>
          </w:p>
        </w:tc>
        <w:tc>
          <w:tcPr>
            <w:tcW w:w="333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Newly appointed faculty can learn various things such as controlling of a class, effective utilization of black board, application oriented teaching and relating the theory component with laboratory, apart from learning various pedagogical practices.</w:t>
            </w:r>
          </w:p>
        </w:tc>
      </w:tr>
      <w:tr w:rsidR="00163D4D" w:rsidRPr="002B2E56" w:rsidTr="00F91894">
        <w:trPr>
          <w:trHeight w:val="260"/>
        </w:trPr>
        <w:tc>
          <w:tcPr>
            <w:tcW w:w="1440" w:type="dxa"/>
            <w:vMerge/>
            <w:vAlign w:val="center"/>
          </w:tcPr>
          <w:p w:rsidR="00163D4D" w:rsidRPr="002B2E56" w:rsidRDefault="00163D4D" w:rsidP="00894ED2">
            <w:pPr>
              <w:spacing w:after="0" w:line="240" w:lineRule="auto"/>
              <w:rPr>
                <w:rFonts w:ascii="Times New Roman" w:eastAsia="Times New Roman" w:hAnsi="Times New Roman" w:cs="Times New Roman"/>
              </w:rPr>
            </w:pPr>
          </w:p>
        </w:tc>
        <w:tc>
          <w:tcPr>
            <w:tcW w:w="306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Enhancement of knowledge through online certification courses.</w:t>
            </w:r>
          </w:p>
        </w:tc>
        <w:tc>
          <w:tcPr>
            <w:tcW w:w="360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All Associate and Assistant Professors shall register for at least for one online course per year.</w:t>
            </w:r>
          </w:p>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Faculty shall be encouraged to register for new courses in the upcoming areas.</w:t>
            </w:r>
          </w:p>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Students shall also be advised to register for online courses.</w:t>
            </w:r>
          </w:p>
        </w:tc>
        <w:tc>
          <w:tcPr>
            <w:tcW w:w="1620" w:type="dxa"/>
            <w:vAlign w:val="center"/>
          </w:tcPr>
          <w:p w:rsidR="00163D4D" w:rsidRPr="002B2E56" w:rsidRDefault="000C1E20" w:rsidP="006413C2">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HoD</w:t>
            </w:r>
            <w:proofErr w:type="spellEnd"/>
            <w:r>
              <w:rPr>
                <w:rFonts w:ascii="Times New Roman" w:eastAsia="Times New Roman" w:hAnsi="Times New Roman" w:cs="Times New Roman"/>
              </w:rPr>
              <w:t>/ Dept. coordinator for online courses</w:t>
            </w:r>
          </w:p>
        </w:tc>
        <w:tc>
          <w:tcPr>
            <w:tcW w:w="2070" w:type="dxa"/>
          </w:tcPr>
          <w:p w:rsidR="00163D4D" w:rsidRDefault="006413C2" w:rsidP="00C0346E">
            <w:pPr>
              <w:pStyle w:val="ListParagraph"/>
              <w:numPr>
                <w:ilvl w:val="0"/>
                <w:numId w:val="20"/>
              </w:numPr>
              <w:spacing w:after="0" w:line="240" w:lineRule="auto"/>
              <w:ind w:left="162" w:hanging="180"/>
              <w:jc w:val="both"/>
              <w:rPr>
                <w:rFonts w:ascii="Times New Roman" w:eastAsia="Times New Roman" w:hAnsi="Times New Roman" w:cs="Times New Roman"/>
              </w:rPr>
            </w:pPr>
            <w:r>
              <w:rPr>
                <w:rFonts w:ascii="Times New Roman" w:eastAsia="Times New Roman" w:hAnsi="Times New Roman" w:cs="Times New Roman"/>
              </w:rPr>
              <w:t xml:space="preserve">No. faculty received certification for online courses </w:t>
            </w:r>
          </w:p>
          <w:p w:rsidR="006413C2" w:rsidRDefault="006413C2" w:rsidP="00C0346E">
            <w:pPr>
              <w:pStyle w:val="ListParagraph"/>
              <w:numPr>
                <w:ilvl w:val="0"/>
                <w:numId w:val="20"/>
              </w:numPr>
              <w:spacing w:after="0" w:line="240" w:lineRule="auto"/>
              <w:ind w:left="162" w:hanging="180"/>
              <w:jc w:val="both"/>
              <w:rPr>
                <w:rFonts w:ascii="Times New Roman" w:eastAsia="Times New Roman" w:hAnsi="Times New Roman" w:cs="Times New Roman"/>
              </w:rPr>
            </w:pPr>
            <w:r>
              <w:rPr>
                <w:rFonts w:ascii="Times New Roman" w:eastAsia="Times New Roman" w:hAnsi="Times New Roman" w:cs="Times New Roman"/>
              </w:rPr>
              <w:t xml:space="preserve">No. students received certification for online courses </w:t>
            </w:r>
          </w:p>
          <w:p w:rsidR="006413C2" w:rsidRPr="006413C2" w:rsidRDefault="006413C2" w:rsidP="00C0346E">
            <w:pPr>
              <w:pStyle w:val="ListParagraph"/>
              <w:numPr>
                <w:ilvl w:val="0"/>
                <w:numId w:val="20"/>
              </w:numPr>
              <w:spacing w:after="0" w:line="240" w:lineRule="auto"/>
              <w:ind w:left="162" w:hanging="180"/>
              <w:jc w:val="both"/>
              <w:rPr>
                <w:rFonts w:ascii="Times New Roman" w:eastAsia="Times New Roman" w:hAnsi="Times New Roman" w:cs="Times New Roman"/>
              </w:rPr>
            </w:pPr>
            <w:r>
              <w:rPr>
                <w:rFonts w:ascii="Times New Roman" w:eastAsia="Times New Roman" w:hAnsi="Times New Roman" w:cs="Times New Roman"/>
              </w:rPr>
              <w:t>Area in which certification is received.</w:t>
            </w:r>
          </w:p>
        </w:tc>
        <w:tc>
          <w:tcPr>
            <w:tcW w:w="333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This improves understanding of the course as faculty members can listen to the video lectures of eminent Professors.</w:t>
            </w:r>
          </w:p>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College shall encourage by reimbursing 70% of registration fee for all faculty if they secure more than 70% marks apart from sanctioning of CCL on the day of exam.</w:t>
            </w:r>
          </w:p>
        </w:tc>
      </w:tr>
      <w:tr w:rsidR="00163D4D" w:rsidRPr="002B2E56" w:rsidTr="00F91894">
        <w:trPr>
          <w:trHeight w:val="260"/>
        </w:trPr>
        <w:tc>
          <w:tcPr>
            <w:tcW w:w="1440" w:type="dxa"/>
            <w:vMerge/>
            <w:vAlign w:val="center"/>
          </w:tcPr>
          <w:p w:rsidR="00163D4D" w:rsidRPr="002B2E56" w:rsidRDefault="00163D4D" w:rsidP="00894ED2">
            <w:pPr>
              <w:spacing w:after="0" w:line="240" w:lineRule="auto"/>
              <w:rPr>
                <w:rFonts w:ascii="Times New Roman" w:eastAsia="Times New Roman" w:hAnsi="Times New Roman" w:cs="Times New Roman"/>
              </w:rPr>
            </w:pPr>
          </w:p>
        </w:tc>
        <w:tc>
          <w:tcPr>
            <w:tcW w:w="3060" w:type="dxa"/>
            <w:tcBorders>
              <w:bottom w:val="single" w:sz="4" w:space="0" w:color="auto"/>
            </w:tcBorders>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 xml:space="preserve">Sponsoring faculty for FDPs/ Conferences in emerging areas/ </w:t>
            </w:r>
            <w:r w:rsidRPr="002B2E56">
              <w:rPr>
                <w:rFonts w:ascii="Times New Roman" w:eastAsia="Times New Roman" w:hAnsi="Times New Roman" w:cs="Times New Roman"/>
              </w:rPr>
              <w:lastRenderedPageBreak/>
              <w:t>training in newly introduced courses for competence development.</w:t>
            </w:r>
          </w:p>
          <w:p w:rsidR="00163D4D" w:rsidRPr="002B2E56" w:rsidRDefault="00163D4D" w:rsidP="00894ED2">
            <w:pPr>
              <w:spacing w:after="0" w:line="240" w:lineRule="auto"/>
              <w:jc w:val="both"/>
              <w:rPr>
                <w:rFonts w:ascii="Times New Roman" w:eastAsia="Times New Roman" w:hAnsi="Times New Roman" w:cs="Times New Roman"/>
              </w:rPr>
            </w:pPr>
          </w:p>
        </w:tc>
        <w:tc>
          <w:tcPr>
            <w:tcW w:w="360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lastRenderedPageBreak/>
              <w:t xml:space="preserve">Every faculty member shall attend at least one FDP/ Conference/ </w:t>
            </w:r>
            <w:r w:rsidRPr="002B2E56">
              <w:rPr>
                <w:rFonts w:ascii="Times New Roman" w:eastAsia="Times New Roman" w:hAnsi="Times New Roman" w:cs="Times New Roman"/>
              </w:rPr>
              <w:lastRenderedPageBreak/>
              <w:t>Workshop/ Training program in a year keeping in view of the needs of the department. This is very essential when new/ advanced courses are introduced in the curriculum.</w:t>
            </w:r>
          </w:p>
        </w:tc>
        <w:tc>
          <w:tcPr>
            <w:tcW w:w="1620" w:type="dxa"/>
            <w:vAlign w:val="center"/>
          </w:tcPr>
          <w:p w:rsidR="00163D4D" w:rsidRPr="002B2E56" w:rsidRDefault="006413C2" w:rsidP="006413C2">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 xml:space="preserve">Group Head/ </w:t>
            </w:r>
            <w:proofErr w:type="spellStart"/>
            <w:r>
              <w:rPr>
                <w:rFonts w:ascii="Times New Roman" w:eastAsia="Times New Roman" w:hAnsi="Times New Roman" w:cs="Times New Roman"/>
              </w:rPr>
              <w:t>HoD</w:t>
            </w:r>
            <w:proofErr w:type="spellEnd"/>
          </w:p>
        </w:tc>
        <w:tc>
          <w:tcPr>
            <w:tcW w:w="2070" w:type="dxa"/>
            <w:vAlign w:val="center"/>
          </w:tcPr>
          <w:p w:rsidR="00163D4D" w:rsidRDefault="006413C2" w:rsidP="00C0346E">
            <w:pPr>
              <w:pStyle w:val="ListParagraph"/>
              <w:numPr>
                <w:ilvl w:val="0"/>
                <w:numId w:val="21"/>
              </w:numPr>
              <w:spacing w:after="0" w:line="240" w:lineRule="auto"/>
              <w:ind w:left="162" w:hanging="180"/>
              <w:rPr>
                <w:rFonts w:ascii="Times New Roman" w:eastAsia="Times New Roman" w:hAnsi="Times New Roman" w:cs="Times New Roman"/>
              </w:rPr>
            </w:pPr>
            <w:r>
              <w:rPr>
                <w:rFonts w:ascii="Times New Roman" w:eastAsia="Times New Roman" w:hAnsi="Times New Roman" w:cs="Times New Roman"/>
              </w:rPr>
              <w:t xml:space="preserve">No. faculty members attended </w:t>
            </w:r>
            <w:r>
              <w:rPr>
                <w:rFonts w:ascii="Times New Roman" w:eastAsia="Times New Roman" w:hAnsi="Times New Roman" w:cs="Times New Roman"/>
              </w:rPr>
              <w:lastRenderedPageBreak/>
              <w:t>FDPs/ Conferences/ Workshops/ Training Programs</w:t>
            </w:r>
          </w:p>
          <w:p w:rsidR="006413C2" w:rsidRDefault="006413C2" w:rsidP="006413C2">
            <w:pPr>
              <w:pStyle w:val="ListParagraph"/>
              <w:spacing w:after="0" w:line="240" w:lineRule="auto"/>
              <w:ind w:left="162"/>
              <w:rPr>
                <w:rFonts w:ascii="Times New Roman" w:eastAsia="Times New Roman" w:hAnsi="Times New Roman" w:cs="Times New Roman"/>
              </w:rPr>
            </w:pPr>
          </w:p>
          <w:p w:rsidR="006413C2" w:rsidRPr="006413C2" w:rsidRDefault="006413C2" w:rsidP="006413C2">
            <w:pPr>
              <w:pStyle w:val="ListParagraph"/>
              <w:spacing w:after="0" w:line="240" w:lineRule="auto"/>
              <w:ind w:left="252"/>
              <w:rPr>
                <w:rFonts w:ascii="Times New Roman" w:eastAsia="Times New Roman" w:hAnsi="Times New Roman" w:cs="Times New Roman"/>
              </w:rPr>
            </w:pPr>
          </w:p>
        </w:tc>
        <w:tc>
          <w:tcPr>
            <w:tcW w:w="3330" w:type="dxa"/>
            <w:vAlign w:val="center"/>
          </w:tcPr>
          <w:p w:rsidR="00163D4D" w:rsidRPr="002B2E56" w:rsidRDefault="00163D4D" w:rsidP="00894ED2">
            <w:pPr>
              <w:spacing w:after="0" w:line="240" w:lineRule="auto"/>
              <w:contextualSpacing/>
              <w:jc w:val="both"/>
              <w:rPr>
                <w:rFonts w:ascii="Times New Roman" w:eastAsia="Times New Roman" w:hAnsi="Times New Roman" w:cs="Times New Roman"/>
              </w:rPr>
            </w:pPr>
            <w:r w:rsidRPr="002B2E56">
              <w:rPr>
                <w:rFonts w:ascii="Times New Roman" w:eastAsia="Times New Roman" w:hAnsi="Times New Roman" w:cs="Times New Roman"/>
              </w:rPr>
              <w:lastRenderedPageBreak/>
              <w:t xml:space="preserve">Department shall make a need analysis with regard to sponsoring </w:t>
            </w:r>
            <w:r w:rsidRPr="002B2E56">
              <w:rPr>
                <w:rFonts w:ascii="Times New Roman" w:eastAsia="Times New Roman" w:hAnsi="Times New Roman" w:cs="Times New Roman"/>
              </w:rPr>
              <w:lastRenderedPageBreak/>
              <w:t>of faculty.</w:t>
            </w:r>
          </w:p>
          <w:p w:rsidR="00163D4D" w:rsidRPr="002B2E56" w:rsidRDefault="00163D4D" w:rsidP="00894ED2">
            <w:pPr>
              <w:spacing w:after="0" w:line="240" w:lineRule="auto"/>
              <w:contextualSpacing/>
              <w:jc w:val="both"/>
              <w:rPr>
                <w:rFonts w:ascii="Times New Roman" w:eastAsia="Times New Roman" w:hAnsi="Times New Roman" w:cs="Times New Roman"/>
              </w:rPr>
            </w:pPr>
            <w:r w:rsidRPr="002B2E56">
              <w:rPr>
                <w:rFonts w:ascii="Times New Roman" w:eastAsia="Times New Roman" w:hAnsi="Times New Roman" w:cs="Times New Roman"/>
              </w:rPr>
              <w:t>FDPs conducted by IITs, NITs shall be given priority.</w:t>
            </w:r>
          </w:p>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50% of Registration fee shall be paid by the college and rest 50% by the individual faculty.</w:t>
            </w:r>
          </w:p>
        </w:tc>
      </w:tr>
      <w:tr w:rsidR="00163D4D" w:rsidRPr="002B2E56" w:rsidTr="00F91894">
        <w:trPr>
          <w:trHeight w:val="170"/>
        </w:trPr>
        <w:tc>
          <w:tcPr>
            <w:tcW w:w="1440" w:type="dxa"/>
            <w:vMerge/>
            <w:vAlign w:val="center"/>
          </w:tcPr>
          <w:p w:rsidR="00163D4D" w:rsidRPr="002B2E56" w:rsidRDefault="00163D4D" w:rsidP="00894ED2">
            <w:pPr>
              <w:spacing w:after="0" w:line="240" w:lineRule="auto"/>
              <w:rPr>
                <w:rFonts w:ascii="Times New Roman" w:eastAsia="Times New Roman" w:hAnsi="Times New Roman" w:cs="Times New Roman"/>
              </w:rPr>
            </w:pPr>
          </w:p>
        </w:tc>
        <w:tc>
          <w:tcPr>
            <w:tcW w:w="3060" w:type="dxa"/>
            <w:vAlign w:val="center"/>
          </w:tcPr>
          <w:p w:rsidR="00163D4D" w:rsidRPr="002B2E56" w:rsidRDefault="00163D4D" w:rsidP="00894ED2">
            <w:pPr>
              <w:spacing w:after="0" w:line="240" w:lineRule="auto"/>
              <w:rPr>
                <w:rFonts w:ascii="Times New Roman" w:eastAsia="Times New Roman" w:hAnsi="Times New Roman" w:cs="Times New Roman"/>
              </w:rPr>
            </w:pPr>
            <w:r w:rsidRPr="002B2E56">
              <w:rPr>
                <w:rFonts w:ascii="Times New Roman" w:eastAsia="Times New Roman" w:hAnsi="Times New Roman" w:cs="Times New Roman"/>
              </w:rPr>
              <w:t>Faculty peer-learning sessions</w:t>
            </w:r>
          </w:p>
          <w:p w:rsidR="00163D4D" w:rsidRPr="002B2E56" w:rsidRDefault="00163D4D" w:rsidP="00894ED2">
            <w:pPr>
              <w:spacing w:after="0" w:line="240" w:lineRule="auto"/>
              <w:rPr>
                <w:rFonts w:ascii="Times New Roman" w:eastAsia="Times New Roman" w:hAnsi="Times New Roman" w:cs="Times New Roman"/>
              </w:rPr>
            </w:pPr>
          </w:p>
        </w:tc>
        <w:tc>
          <w:tcPr>
            <w:tcW w:w="360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Faculty members deputed for FDPs/ Conferences/ training in newly introduced courses shall deliver a lecture upon completion of the training. Schedule of the sessions shall be intimated to all.</w:t>
            </w:r>
          </w:p>
        </w:tc>
        <w:tc>
          <w:tcPr>
            <w:tcW w:w="1620" w:type="dxa"/>
            <w:vAlign w:val="center"/>
          </w:tcPr>
          <w:p w:rsidR="00163D4D" w:rsidRPr="002B2E56" w:rsidRDefault="006413C2" w:rsidP="006413C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Group Head/ </w:t>
            </w:r>
            <w:proofErr w:type="spellStart"/>
            <w:r>
              <w:rPr>
                <w:rFonts w:ascii="Times New Roman" w:eastAsia="Times New Roman" w:hAnsi="Times New Roman" w:cs="Times New Roman"/>
              </w:rPr>
              <w:t>HoD</w:t>
            </w:r>
            <w:proofErr w:type="spellEnd"/>
          </w:p>
        </w:tc>
        <w:tc>
          <w:tcPr>
            <w:tcW w:w="2070" w:type="dxa"/>
          </w:tcPr>
          <w:p w:rsidR="00163D4D" w:rsidRPr="00D65B9C" w:rsidRDefault="00D65B9C" w:rsidP="00D65B9C">
            <w:pPr>
              <w:spacing w:after="0" w:line="240" w:lineRule="auto"/>
              <w:jc w:val="both"/>
              <w:rPr>
                <w:rFonts w:ascii="Times New Roman" w:eastAsia="Times New Roman" w:hAnsi="Times New Roman" w:cs="Times New Roman"/>
              </w:rPr>
            </w:pPr>
            <w:r w:rsidRPr="00D65B9C">
              <w:rPr>
                <w:rFonts w:ascii="Times New Roman" w:eastAsia="Times New Roman" w:hAnsi="Times New Roman" w:cs="Times New Roman"/>
              </w:rPr>
              <w:t xml:space="preserve">No. of faculty delivered lectures </w:t>
            </w:r>
            <w:proofErr w:type="spellStart"/>
            <w:r w:rsidRPr="00D65B9C">
              <w:rPr>
                <w:rFonts w:ascii="Times New Roman" w:eastAsia="Times New Roman" w:hAnsi="Times New Roman" w:cs="Times New Roman"/>
              </w:rPr>
              <w:t>vs</w:t>
            </w:r>
            <w:proofErr w:type="spellEnd"/>
            <w:r w:rsidRPr="00D65B9C">
              <w:rPr>
                <w:rFonts w:ascii="Times New Roman" w:eastAsia="Times New Roman" w:hAnsi="Times New Roman" w:cs="Times New Roman"/>
              </w:rPr>
              <w:t xml:space="preserve"> No. faculty attended FDPs/ Workshops etc.</w:t>
            </w:r>
          </w:p>
        </w:tc>
        <w:tc>
          <w:tcPr>
            <w:tcW w:w="333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This provides ample scope for teachers to better their teaching skills and rectify shortcomings if any.</w:t>
            </w:r>
          </w:p>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Academic ambience in the department will be improved.</w:t>
            </w:r>
          </w:p>
        </w:tc>
      </w:tr>
      <w:tr w:rsidR="00B819BC" w:rsidRPr="002B2E56" w:rsidTr="00F91894">
        <w:trPr>
          <w:trHeight w:val="1528"/>
        </w:trPr>
        <w:tc>
          <w:tcPr>
            <w:tcW w:w="1440" w:type="dxa"/>
            <w:vAlign w:val="center"/>
          </w:tcPr>
          <w:p w:rsidR="00B819BC" w:rsidRPr="002B2E56" w:rsidRDefault="00B819BC" w:rsidP="00894ED2">
            <w:pPr>
              <w:spacing w:after="0" w:line="240" w:lineRule="auto"/>
              <w:ind w:left="-18"/>
              <w:rPr>
                <w:rFonts w:ascii="Times New Roman" w:eastAsia="Times New Roman" w:hAnsi="Times New Roman" w:cs="Times New Roman"/>
              </w:rPr>
            </w:pPr>
            <w:r w:rsidRPr="002B2E56">
              <w:rPr>
                <w:rFonts w:ascii="Times New Roman" w:eastAsia="Times New Roman" w:hAnsi="Times New Roman" w:cs="Times New Roman"/>
              </w:rPr>
              <w:t>Improving Pedagogical Skills of Teachers</w:t>
            </w:r>
          </w:p>
          <w:p w:rsidR="00B819BC" w:rsidRPr="002B2E56" w:rsidRDefault="00B819BC" w:rsidP="00894ED2">
            <w:pPr>
              <w:spacing w:after="0" w:line="240" w:lineRule="auto"/>
              <w:rPr>
                <w:rFonts w:ascii="Times New Roman" w:eastAsia="Times New Roman" w:hAnsi="Times New Roman" w:cs="Times New Roman"/>
              </w:rPr>
            </w:pPr>
          </w:p>
        </w:tc>
        <w:tc>
          <w:tcPr>
            <w:tcW w:w="3060" w:type="dxa"/>
            <w:vAlign w:val="center"/>
          </w:tcPr>
          <w:p w:rsidR="00B819BC" w:rsidRPr="002B2E56" w:rsidRDefault="00B819BC"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 xml:space="preserve">Technical talks by senior teachers on  latest technologies </w:t>
            </w:r>
          </w:p>
          <w:p w:rsidR="00B819BC" w:rsidRPr="002B2E56" w:rsidRDefault="00B819BC"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Once in a month.</w:t>
            </w:r>
          </w:p>
        </w:tc>
        <w:tc>
          <w:tcPr>
            <w:tcW w:w="3600" w:type="dxa"/>
            <w:vAlign w:val="center"/>
          </w:tcPr>
          <w:p w:rsidR="00B819BC" w:rsidRPr="002B2E56" w:rsidRDefault="00B819BC"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Each senior faculty member of the individual Technical Group of the department shall deliver a lecture on the recent technological developments.</w:t>
            </w:r>
          </w:p>
        </w:tc>
        <w:tc>
          <w:tcPr>
            <w:tcW w:w="1620" w:type="dxa"/>
            <w:vAlign w:val="center"/>
          </w:tcPr>
          <w:p w:rsidR="00B819BC" w:rsidRPr="002B2E56" w:rsidRDefault="00B819BC" w:rsidP="00D65B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Group Head</w:t>
            </w:r>
          </w:p>
        </w:tc>
        <w:tc>
          <w:tcPr>
            <w:tcW w:w="2070" w:type="dxa"/>
          </w:tcPr>
          <w:p w:rsidR="00B819BC" w:rsidRPr="002B2E56" w:rsidRDefault="00B819BC" w:rsidP="00894ED2">
            <w:pPr>
              <w:spacing w:after="0" w:line="240" w:lineRule="auto"/>
              <w:jc w:val="both"/>
              <w:rPr>
                <w:rFonts w:ascii="Times New Roman" w:eastAsia="Times New Roman" w:hAnsi="Times New Roman" w:cs="Times New Roman"/>
              </w:rPr>
            </w:pPr>
            <w:r w:rsidRPr="00D65B9C">
              <w:rPr>
                <w:rFonts w:ascii="Times New Roman" w:eastAsia="Times New Roman" w:hAnsi="Times New Roman" w:cs="Times New Roman"/>
              </w:rPr>
              <w:t>No. of faculty delivered lectures</w:t>
            </w:r>
            <w:r>
              <w:rPr>
                <w:rFonts w:ascii="Times New Roman" w:eastAsia="Times New Roman" w:hAnsi="Times New Roman" w:cs="Times New Roman"/>
              </w:rPr>
              <w:t xml:space="preserve"> and the frequency of these lectures.</w:t>
            </w:r>
          </w:p>
        </w:tc>
        <w:tc>
          <w:tcPr>
            <w:tcW w:w="3330" w:type="dxa"/>
            <w:vAlign w:val="center"/>
          </w:tcPr>
          <w:p w:rsidR="00B819BC" w:rsidRPr="002B2E56" w:rsidRDefault="00B819BC"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This improves academic culture in the department and provides an opportunity for teachers to keep abreast with latest technological happenings.</w:t>
            </w:r>
          </w:p>
        </w:tc>
      </w:tr>
      <w:tr w:rsidR="00163D4D" w:rsidRPr="002B2E56" w:rsidTr="00F91894">
        <w:trPr>
          <w:trHeight w:val="176"/>
        </w:trPr>
        <w:tc>
          <w:tcPr>
            <w:tcW w:w="1440" w:type="dxa"/>
            <w:vAlign w:val="center"/>
          </w:tcPr>
          <w:p w:rsidR="00163D4D" w:rsidRPr="002B2E56" w:rsidRDefault="00163D4D" w:rsidP="00894ED2">
            <w:pPr>
              <w:spacing w:after="0" w:line="240" w:lineRule="auto"/>
              <w:rPr>
                <w:rFonts w:ascii="Times New Roman" w:eastAsia="Times New Roman" w:hAnsi="Times New Roman" w:cs="Times New Roman"/>
              </w:rPr>
            </w:pPr>
            <w:r w:rsidRPr="002B2E56">
              <w:rPr>
                <w:rFonts w:ascii="Times New Roman" w:eastAsia="Times New Roman" w:hAnsi="Times New Roman" w:cs="Times New Roman"/>
              </w:rPr>
              <w:t>Orientation towards Problem Based Learning / Project Based Learning</w:t>
            </w:r>
          </w:p>
        </w:tc>
        <w:tc>
          <w:tcPr>
            <w:tcW w:w="306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Problem Based Learning and Project Based Learning</w:t>
            </w:r>
          </w:p>
        </w:tc>
        <w:tc>
          <w:tcPr>
            <w:tcW w:w="360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At least two courses in each semester per class.</w:t>
            </w:r>
          </w:p>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Students may be asked to design, develop and test a product/project using the concepts of the experiments done in a laboratory course. Students may be asked to solve a problem in each unit for which all the concepts taught in that unit should be required.</w:t>
            </w:r>
          </w:p>
        </w:tc>
        <w:tc>
          <w:tcPr>
            <w:tcW w:w="1620" w:type="dxa"/>
            <w:vAlign w:val="center"/>
          </w:tcPr>
          <w:p w:rsidR="00163D4D" w:rsidRPr="002B2E56" w:rsidRDefault="00B819BC" w:rsidP="00740F29">
            <w:pPr>
              <w:spacing w:after="0" w:line="240" w:lineRule="auto"/>
              <w:rPr>
                <w:rFonts w:ascii="Times New Roman" w:eastAsia="Times New Roman" w:hAnsi="Times New Roman" w:cs="Times New Roman"/>
              </w:rPr>
            </w:pPr>
            <w:r>
              <w:rPr>
                <w:rFonts w:ascii="Times New Roman" w:eastAsia="Times New Roman" w:hAnsi="Times New Roman" w:cs="Times New Roman"/>
              </w:rPr>
              <w:t>Group Head and Course Coordinator</w:t>
            </w:r>
          </w:p>
        </w:tc>
        <w:tc>
          <w:tcPr>
            <w:tcW w:w="2070" w:type="dxa"/>
            <w:vAlign w:val="center"/>
          </w:tcPr>
          <w:p w:rsidR="00163D4D" w:rsidRDefault="00B819BC" w:rsidP="00C0346E">
            <w:pPr>
              <w:pStyle w:val="ListParagraph"/>
              <w:numPr>
                <w:ilvl w:val="0"/>
                <w:numId w:val="22"/>
              </w:numPr>
              <w:spacing w:after="0" w:line="240" w:lineRule="auto"/>
              <w:ind w:left="252" w:hanging="270"/>
              <w:rPr>
                <w:rFonts w:ascii="Times New Roman" w:eastAsia="Times New Roman" w:hAnsi="Times New Roman" w:cs="Times New Roman"/>
              </w:rPr>
            </w:pPr>
            <w:r>
              <w:rPr>
                <w:rFonts w:ascii="Times New Roman" w:eastAsia="Times New Roman" w:hAnsi="Times New Roman" w:cs="Times New Roman"/>
              </w:rPr>
              <w:t>No. of courses in which PBL is implemented</w:t>
            </w:r>
          </w:p>
          <w:p w:rsidR="00B819BC" w:rsidRPr="00B819BC" w:rsidRDefault="00B819BC" w:rsidP="00C0346E">
            <w:pPr>
              <w:pStyle w:val="ListParagraph"/>
              <w:numPr>
                <w:ilvl w:val="0"/>
                <w:numId w:val="22"/>
              </w:numPr>
              <w:spacing w:after="0" w:line="240" w:lineRule="auto"/>
              <w:ind w:left="252" w:hanging="270"/>
              <w:rPr>
                <w:rFonts w:ascii="Times New Roman" w:eastAsia="Times New Roman" w:hAnsi="Times New Roman" w:cs="Times New Roman"/>
              </w:rPr>
            </w:pPr>
            <w:r>
              <w:rPr>
                <w:rFonts w:ascii="Times New Roman" w:eastAsia="Times New Roman" w:hAnsi="Times New Roman" w:cs="Times New Roman"/>
              </w:rPr>
              <w:t>Outcome of PBL</w:t>
            </w:r>
          </w:p>
        </w:tc>
        <w:tc>
          <w:tcPr>
            <w:tcW w:w="333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 xml:space="preserve">Problem Based Learning / Project Based Learning certainly </w:t>
            </w:r>
            <w:proofErr w:type="gramStart"/>
            <w:r w:rsidRPr="002B2E56">
              <w:rPr>
                <w:rFonts w:ascii="Times New Roman" w:eastAsia="Times New Roman" w:hAnsi="Times New Roman" w:cs="Times New Roman"/>
              </w:rPr>
              <w:t>improves</w:t>
            </w:r>
            <w:proofErr w:type="gramEnd"/>
            <w:r w:rsidRPr="002B2E56">
              <w:rPr>
                <w:rFonts w:ascii="Times New Roman" w:eastAsia="Times New Roman" w:hAnsi="Times New Roman" w:cs="Times New Roman"/>
              </w:rPr>
              <w:t xml:space="preserve"> thinking levels of students that improves understanding of the concepts.</w:t>
            </w:r>
          </w:p>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 xml:space="preserve">Courses in which PBL is to be introduced shall be identified at least a semester before and the list of projects/problems that are to be carried out by students shall be discussed thoroughly by all </w:t>
            </w:r>
            <w:proofErr w:type="gramStart"/>
            <w:r w:rsidRPr="002B2E56">
              <w:rPr>
                <w:rFonts w:ascii="Times New Roman" w:eastAsia="Times New Roman" w:hAnsi="Times New Roman" w:cs="Times New Roman"/>
              </w:rPr>
              <w:t>faculty</w:t>
            </w:r>
            <w:proofErr w:type="gramEnd"/>
            <w:r w:rsidRPr="002B2E56">
              <w:rPr>
                <w:rFonts w:ascii="Times New Roman" w:eastAsia="Times New Roman" w:hAnsi="Times New Roman" w:cs="Times New Roman"/>
              </w:rPr>
              <w:t xml:space="preserve"> taking that course.</w:t>
            </w:r>
          </w:p>
        </w:tc>
      </w:tr>
      <w:tr w:rsidR="00163D4D" w:rsidRPr="002B2E56" w:rsidTr="00F91894">
        <w:trPr>
          <w:trHeight w:val="176"/>
        </w:trPr>
        <w:tc>
          <w:tcPr>
            <w:tcW w:w="1440" w:type="dxa"/>
            <w:vMerge w:val="restart"/>
            <w:vAlign w:val="center"/>
          </w:tcPr>
          <w:p w:rsidR="00163D4D" w:rsidRPr="002B2E56" w:rsidRDefault="00163D4D" w:rsidP="00894ED2">
            <w:pPr>
              <w:spacing w:after="0" w:line="240" w:lineRule="auto"/>
              <w:rPr>
                <w:rFonts w:ascii="Times New Roman" w:eastAsia="Times New Roman" w:hAnsi="Times New Roman" w:cs="Times New Roman"/>
              </w:rPr>
            </w:pPr>
            <w:r w:rsidRPr="002B2E56">
              <w:rPr>
                <w:rFonts w:ascii="Times New Roman" w:eastAsia="Times New Roman" w:hAnsi="Times New Roman" w:cs="Times New Roman"/>
              </w:rPr>
              <w:t>industry-institution interaction</w:t>
            </w:r>
          </w:p>
        </w:tc>
        <w:tc>
          <w:tcPr>
            <w:tcW w:w="3060" w:type="dxa"/>
            <w:vAlign w:val="center"/>
          </w:tcPr>
          <w:p w:rsidR="00163D4D" w:rsidRPr="002B2E56" w:rsidRDefault="00163D4D" w:rsidP="00894ED2">
            <w:pPr>
              <w:spacing w:after="0" w:line="240" w:lineRule="auto"/>
              <w:contextualSpacing/>
              <w:jc w:val="both"/>
              <w:rPr>
                <w:rFonts w:ascii="Times New Roman" w:eastAsia="Times New Roman" w:hAnsi="Times New Roman" w:cs="Times New Roman"/>
              </w:rPr>
            </w:pPr>
            <w:r w:rsidRPr="002B2E56">
              <w:rPr>
                <w:rFonts w:ascii="Times New Roman" w:eastAsia="Times New Roman" w:hAnsi="Times New Roman" w:cs="Times New Roman"/>
              </w:rPr>
              <w:t xml:space="preserve">Guest </w:t>
            </w:r>
            <w:proofErr w:type="spellStart"/>
            <w:r w:rsidRPr="002B2E56">
              <w:rPr>
                <w:rFonts w:ascii="Times New Roman" w:eastAsia="Times New Roman" w:hAnsi="Times New Roman" w:cs="Times New Roman"/>
              </w:rPr>
              <w:t>lectures</w:t>
            </w:r>
            <w:proofErr w:type="spellEnd"/>
            <w:r w:rsidRPr="002B2E56">
              <w:rPr>
                <w:rFonts w:ascii="Times New Roman" w:eastAsia="Times New Roman" w:hAnsi="Times New Roman" w:cs="Times New Roman"/>
              </w:rPr>
              <w:t xml:space="preserve"> from industry experts</w:t>
            </w:r>
          </w:p>
        </w:tc>
        <w:tc>
          <w:tcPr>
            <w:tcW w:w="3600" w:type="dxa"/>
            <w:vAlign w:val="center"/>
          </w:tcPr>
          <w:p w:rsidR="00163D4D" w:rsidRPr="002B2E56" w:rsidRDefault="00163D4D" w:rsidP="00894ED2">
            <w:pPr>
              <w:spacing w:after="0" w:line="240" w:lineRule="auto"/>
              <w:contextualSpacing/>
              <w:jc w:val="both"/>
              <w:rPr>
                <w:rFonts w:ascii="Times New Roman" w:eastAsia="Times New Roman" w:hAnsi="Times New Roman" w:cs="Times New Roman"/>
              </w:rPr>
            </w:pPr>
            <w:r w:rsidRPr="002B2E56">
              <w:rPr>
                <w:rFonts w:ascii="Times New Roman" w:eastAsia="Times New Roman" w:hAnsi="Times New Roman" w:cs="Times New Roman"/>
              </w:rPr>
              <w:t>Group Head in consultation with course coordinator(s) shall decide the course(s) in which guest lecture is to be arranged.</w:t>
            </w:r>
          </w:p>
          <w:p w:rsidR="00163D4D" w:rsidRDefault="00163D4D" w:rsidP="00894ED2">
            <w:pPr>
              <w:spacing w:after="0" w:line="240" w:lineRule="auto"/>
              <w:contextualSpacing/>
              <w:jc w:val="both"/>
              <w:rPr>
                <w:rFonts w:ascii="Times New Roman" w:eastAsia="Times New Roman" w:hAnsi="Times New Roman" w:cs="Times New Roman"/>
              </w:rPr>
            </w:pPr>
            <w:r w:rsidRPr="002B2E56">
              <w:rPr>
                <w:rFonts w:ascii="Times New Roman" w:eastAsia="Times New Roman" w:hAnsi="Times New Roman" w:cs="Times New Roman"/>
              </w:rPr>
              <w:t>One lecture from each technical group per semester.</w:t>
            </w:r>
          </w:p>
          <w:p w:rsidR="00F91894" w:rsidRPr="002B2E56" w:rsidRDefault="00F91894" w:rsidP="00894ED2">
            <w:pPr>
              <w:spacing w:after="0" w:line="240" w:lineRule="auto"/>
              <w:contextualSpacing/>
              <w:jc w:val="both"/>
              <w:rPr>
                <w:rFonts w:ascii="Times New Roman" w:eastAsia="Times New Roman" w:hAnsi="Times New Roman" w:cs="Times New Roman"/>
              </w:rPr>
            </w:pPr>
          </w:p>
        </w:tc>
        <w:tc>
          <w:tcPr>
            <w:tcW w:w="1620" w:type="dxa"/>
          </w:tcPr>
          <w:p w:rsidR="00163D4D" w:rsidRPr="002B2E56" w:rsidRDefault="00B819BC" w:rsidP="00894ED2">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Group Head/ Course coordinator/ Coordinator for Guest lectures</w:t>
            </w:r>
          </w:p>
        </w:tc>
        <w:tc>
          <w:tcPr>
            <w:tcW w:w="2070" w:type="dxa"/>
          </w:tcPr>
          <w:p w:rsidR="00163D4D" w:rsidRDefault="00B819BC" w:rsidP="00C0346E">
            <w:pPr>
              <w:pStyle w:val="ListParagraph"/>
              <w:numPr>
                <w:ilvl w:val="0"/>
                <w:numId w:val="23"/>
              </w:numPr>
              <w:spacing w:after="0" w:line="240" w:lineRule="auto"/>
              <w:ind w:left="162" w:hanging="180"/>
              <w:jc w:val="both"/>
              <w:rPr>
                <w:rFonts w:ascii="Times New Roman" w:eastAsia="Times New Roman" w:hAnsi="Times New Roman" w:cs="Times New Roman"/>
              </w:rPr>
            </w:pPr>
            <w:r w:rsidRPr="00B819BC">
              <w:rPr>
                <w:rFonts w:ascii="Times New Roman" w:eastAsia="Times New Roman" w:hAnsi="Times New Roman" w:cs="Times New Roman"/>
              </w:rPr>
              <w:t xml:space="preserve">No. of Guest </w:t>
            </w:r>
            <w:proofErr w:type="spellStart"/>
            <w:r w:rsidRPr="00B819BC">
              <w:rPr>
                <w:rFonts w:ascii="Times New Roman" w:eastAsia="Times New Roman" w:hAnsi="Times New Roman" w:cs="Times New Roman"/>
              </w:rPr>
              <w:t>lectures</w:t>
            </w:r>
            <w:proofErr w:type="spellEnd"/>
            <w:r w:rsidRPr="00B819BC">
              <w:rPr>
                <w:rFonts w:ascii="Times New Roman" w:eastAsia="Times New Roman" w:hAnsi="Times New Roman" w:cs="Times New Roman"/>
              </w:rPr>
              <w:t xml:space="preserve"> conducted</w:t>
            </w:r>
          </w:p>
          <w:p w:rsidR="00B819BC" w:rsidRPr="00B819BC" w:rsidRDefault="00B819BC" w:rsidP="00C0346E">
            <w:pPr>
              <w:pStyle w:val="ListParagraph"/>
              <w:numPr>
                <w:ilvl w:val="0"/>
                <w:numId w:val="23"/>
              </w:numPr>
              <w:spacing w:after="0" w:line="240" w:lineRule="auto"/>
              <w:ind w:left="162" w:hanging="180"/>
              <w:jc w:val="both"/>
              <w:rPr>
                <w:rFonts w:ascii="Times New Roman" w:eastAsia="Times New Roman" w:hAnsi="Times New Roman" w:cs="Times New Roman"/>
              </w:rPr>
            </w:pPr>
            <w:r>
              <w:rPr>
                <w:rFonts w:ascii="Times New Roman" w:eastAsia="Times New Roman" w:hAnsi="Times New Roman" w:cs="Times New Roman"/>
              </w:rPr>
              <w:t>Efficacy of the guest lecture</w:t>
            </w:r>
          </w:p>
        </w:tc>
        <w:tc>
          <w:tcPr>
            <w:tcW w:w="3330" w:type="dxa"/>
            <w:vAlign w:val="center"/>
          </w:tcPr>
          <w:p w:rsidR="00163D4D" w:rsidRPr="002B2E56" w:rsidRDefault="00163D4D" w:rsidP="00894ED2">
            <w:pPr>
              <w:spacing w:after="0" w:line="240" w:lineRule="auto"/>
              <w:contextualSpacing/>
              <w:jc w:val="both"/>
              <w:rPr>
                <w:rFonts w:ascii="Times New Roman" w:eastAsia="Times New Roman" w:hAnsi="Times New Roman" w:cs="Times New Roman"/>
              </w:rPr>
            </w:pPr>
            <w:r w:rsidRPr="002B2E56">
              <w:rPr>
                <w:rFonts w:ascii="Times New Roman" w:eastAsia="Times New Roman" w:hAnsi="Times New Roman" w:cs="Times New Roman"/>
              </w:rPr>
              <w:t xml:space="preserve">Guest </w:t>
            </w:r>
            <w:proofErr w:type="spellStart"/>
            <w:r w:rsidRPr="002B2E56">
              <w:rPr>
                <w:rFonts w:ascii="Times New Roman" w:eastAsia="Times New Roman" w:hAnsi="Times New Roman" w:cs="Times New Roman"/>
              </w:rPr>
              <w:t>lectures</w:t>
            </w:r>
            <w:proofErr w:type="spellEnd"/>
            <w:r w:rsidRPr="002B2E56">
              <w:rPr>
                <w:rFonts w:ascii="Times New Roman" w:eastAsia="Times New Roman" w:hAnsi="Times New Roman" w:cs="Times New Roman"/>
              </w:rPr>
              <w:t xml:space="preserve"> from industry experts bring better awareness among students regarding state of the art technology and bridges the gap between curriculum and industry.</w:t>
            </w:r>
          </w:p>
        </w:tc>
      </w:tr>
      <w:tr w:rsidR="00163D4D" w:rsidRPr="002B2E56" w:rsidTr="00F91894">
        <w:trPr>
          <w:trHeight w:val="176"/>
        </w:trPr>
        <w:tc>
          <w:tcPr>
            <w:tcW w:w="1440" w:type="dxa"/>
            <w:vMerge/>
            <w:vAlign w:val="center"/>
          </w:tcPr>
          <w:p w:rsidR="00163D4D" w:rsidRPr="002B2E56" w:rsidRDefault="00163D4D" w:rsidP="00894ED2">
            <w:pPr>
              <w:spacing w:after="0" w:line="240" w:lineRule="auto"/>
              <w:rPr>
                <w:rFonts w:ascii="Times New Roman" w:eastAsia="Times New Roman" w:hAnsi="Times New Roman" w:cs="Times New Roman"/>
              </w:rPr>
            </w:pPr>
          </w:p>
        </w:tc>
        <w:tc>
          <w:tcPr>
            <w:tcW w:w="306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Visits to industries and R&amp;D organizations</w:t>
            </w:r>
          </w:p>
        </w:tc>
        <w:tc>
          <w:tcPr>
            <w:tcW w:w="360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At least one industrial visit for each class per year. Faculty coordinator for the industrial visits shall arrange the visits.</w:t>
            </w:r>
          </w:p>
        </w:tc>
        <w:tc>
          <w:tcPr>
            <w:tcW w:w="1620" w:type="dxa"/>
            <w:vAlign w:val="center"/>
          </w:tcPr>
          <w:p w:rsidR="00163D4D" w:rsidRDefault="000D293E" w:rsidP="000D29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Coordinator for Industrial visits</w:t>
            </w:r>
          </w:p>
          <w:p w:rsidR="000D293E" w:rsidRPr="002B2E56" w:rsidRDefault="000D293E" w:rsidP="000D293E">
            <w:pPr>
              <w:spacing w:after="0" w:line="240" w:lineRule="auto"/>
              <w:jc w:val="center"/>
              <w:rPr>
                <w:rFonts w:ascii="Times New Roman" w:eastAsia="Times New Roman" w:hAnsi="Times New Roman" w:cs="Times New Roman"/>
              </w:rPr>
            </w:pPr>
          </w:p>
        </w:tc>
        <w:tc>
          <w:tcPr>
            <w:tcW w:w="2070" w:type="dxa"/>
          </w:tcPr>
          <w:p w:rsidR="00163D4D" w:rsidRDefault="000D293E" w:rsidP="00894E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 of industrial visits organized</w:t>
            </w:r>
          </w:p>
          <w:p w:rsidR="000D293E" w:rsidRPr="002B2E56" w:rsidRDefault="000D293E" w:rsidP="000D293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Whether students of all sections went for industrial visit or not</w:t>
            </w:r>
          </w:p>
        </w:tc>
        <w:tc>
          <w:tcPr>
            <w:tcW w:w="333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 xml:space="preserve">Students get exposed to the industrial environment and get an opportunity to see fabrication of various products which they study. </w:t>
            </w:r>
          </w:p>
        </w:tc>
      </w:tr>
      <w:tr w:rsidR="00163D4D" w:rsidRPr="002B2E56" w:rsidTr="00F91894">
        <w:trPr>
          <w:trHeight w:val="176"/>
        </w:trPr>
        <w:tc>
          <w:tcPr>
            <w:tcW w:w="1440" w:type="dxa"/>
            <w:vMerge/>
            <w:vAlign w:val="center"/>
          </w:tcPr>
          <w:p w:rsidR="00163D4D" w:rsidRPr="002B2E56" w:rsidRDefault="00163D4D" w:rsidP="00894ED2">
            <w:pPr>
              <w:spacing w:after="0" w:line="240" w:lineRule="auto"/>
              <w:rPr>
                <w:rFonts w:ascii="Times New Roman" w:eastAsia="Times New Roman" w:hAnsi="Times New Roman" w:cs="Times New Roman"/>
              </w:rPr>
            </w:pPr>
          </w:p>
        </w:tc>
        <w:tc>
          <w:tcPr>
            <w:tcW w:w="306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Carry out internships/ mini projects</w:t>
            </w:r>
          </w:p>
        </w:tc>
        <w:tc>
          <w:tcPr>
            <w:tcW w:w="360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Internships/ mini projects have to be carried out by students during summer holidays, preferably in industries.</w:t>
            </w:r>
          </w:p>
        </w:tc>
        <w:tc>
          <w:tcPr>
            <w:tcW w:w="1620" w:type="dxa"/>
          </w:tcPr>
          <w:p w:rsidR="00163D4D" w:rsidRPr="002B2E56" w:rsidRDefault="000D293E" w:rsidP="00894E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Internship and Mini project coordinators</w:t>
            </w:r>
          </w:p>
        </w:tc>
        <w:tc>
          <w:tcPr>
            <w:tcW w:w="2070" w:type="dxa"/>
          </w:tcPr>
          <w:p w:rsidR="000D293E" w:rsidRDefault="000D293E" w:rsidP="00894ED2">
            <w:pPr>
              <w:spacing w:after="0" w:line="240" w:lineRule="auto"/>
              <w:jc w:val="both"/>
              <w:rPr>
                <w:rFonts w:ascii="Times New Roman" w:eastAsia="Times New Roman" w:hAnsi="Times New Roman" w:cs="Times New Roman"/>
              </w:rPr>
            </w:pPr>
          </w:p>
          <w:p w:rsidR="00163D4D" w:rsidRPr="002B2E56" w:rsidRDefault="000D293E" w:rsidP="00894E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 of students underwent internship</w:t>
            </w:r>
          </w:p>
        </w:tc>
        <w:tc>
          <w:tcPr>
            <w:tcW w:w="333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This facilitates students to work on live projects and learn new software.</w:t>
            </w:r>
          </w:p>
        </w:tc>
      </w:tr>
      <w:tr w:rsidR="00163D4D" w:rsidRPr="002B2E56" w:rsidTr="00F91894">
        <w:trPr>
          <w:trHeight w:val="176"/>
        </w:trPr>
        <w:tc>
          <w:tcPr>
            <w:tcW w:w="1440" w:type="dxa"/>
            <w:vAlign w:val="center"/>
          </w:tcPr>
          <w:p w:rsidR="00163D4D" w:rsidRPr="002B2E56" w:rsidRDefault="00163D4D" w:rsidP="00894ED2">
            <w:pPr>
              <w:spacing w:after="0" w:line="240" w:lineRule="auto"/>
              <w:contextualSpacing/>
              <w:rPr>
                <w:rFonts w:ascii="Times New Roman" w:eastAsia="Times New Roman" w:hAnsi="Times New Roman" w:cs="Times New Roman"/>
              </w:rPr>
            </w:pPr>
            <w:r w:rsidRPr="002B2E56">
              <w:rPr>
                <w:rFonts w:ascii="Times New Roman" w:eastAsia="Times New Roman" w:hAnsi="Times New Roman" w:cs="Times New Roman"/>
              </w:rPr>
              <w:t>Student Peer Learning activities</w:t>
            </w:r>
          </w:p>
        </w:tc>
        <w:tc>
          <w:tcPr>
            <w:tcW w:w="3060" w:type="dxa"/>
            <w:vAlign w:val="center"/>
          </w:tcPr>
          <w:p w:rsidR="00163D4D" w:rsidRPr="002B2E56" w:rsidRDefault="00163D4D" w:rsidP="00894ED2">
            <w:pPr>
              <w:spacing w:after="0" w:line="240" w:lineRule="auto"/>
              <w:contextualSpacing/>
              <w:jc w:val="both"/>
              <w:rPr>
                <w:rFonts w:ascii="Times New Roman" w:eastAsia="Times New Roman" w:hAnsi="Times New Roman" w:cs="Times New Roman"/>
              </w:rPr>
            </w:pPr>
            <w:r w:rsidRPr="002B2E56">
              <w:rPr>
                <w:rFonts w:ascii="Times New Roman" w:eastAsia="Times New Roman" w:hAnsi="Times New Roman" w:cs="Times New Roman"/>
              </w:rPr>
              <w:t>At least one peer learning activity for each specialized group in a semester. Bright students shall be given the opportunity to act as resource persons.</w:t>
            </w:r>
          </w:p>
        </w:tc>
        <w:tc>
          <w:tcPr>
            <w:tcW w:w="3600" w:type="dxa"/>
            <w:vAlign w:val="center"/>
          </w:tcPr>
          <w:p w:rsidR="00163D4D" w:rsidRPr="002B2E56" w:rsidRDefault="00163D4D" w:rsidP="00894ED2">
            <w:pPr>
              <w:spacing w:after="0" w:line="240" w:lineRule="auto"/>
              <w:contextualSpacing/>
              <w:jc w:val="both"/>
              <w:rPr>
                <w:rFonts w:ascii="Times New Roman" w:eastAsia="Times New Roman" w:hAnsi="Times New Roman" w:cs="Times New Roman"/>
              </w:rPr>
            </w:pPr>
            <w:r w:rsidRPr="002B2E56">
              <w:rPr>
                <w:rFonts w:ascii="Times New Roman" w:eastAsia="Times New Roman" w:hAnsi="Times New Roman" w:cs="Times New Roman"/>
              </w:rPr>
              <w:t>Group Head in consultation with course coordinator(s) shall decide the course(s) in which student peer learning activity is to be arranged.</w:t>
            </w:r>
          </w:p>
        </w:tc>
        <w:tc>
          <w:tcPr>
            <w:tcW w:w="1620" w:type="dxa"/>
          </w:tcPr>
          <w:p w:rsidR="000D293E" w:rsidRDefault="000D293E" w:rsidP="00894ED2">
            <w:pPr>
              <w:spacing w:after="0" w:line="240" w:lineRule="auto"/>
              <w:jc w:val="both"/>
              <w:rPr>
                <w:rFonts w:ascii="Times New Roman" w:eastAsia="Times New Roman" w:hAnsi="Times New Roman" w:cs="Times New Roman"/>
                <w:bCs/>
              </w:rPr>
            </w:pPr>
          </w:p>
          <w:p w:rsidR="00163D4D" w:rsidRPr="002B2E56" w:rsidRDefault="000D293E" w:rsidP="00894ED2">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Group Head and Course Coordinator</w:t>
            </w:r>
          </w:p>
        </w:tc>
        <w:tc>
          <w:tcPr>
            <w:tcW w:w="2070" w:type="dxa"/>
          </w:tcPr>
          <w:p w:rsidR="000D293E" w:rsidRDefault="000D293E" w:rsidP="00894ED2">
            <w:pPr>
              <w:spacing w:after="0" w:line="240" w:lineRule="auto"/>
              <w:jc w:val="both"/>
              <w:rPr>
                <w:rFonts w:ascii="Times New Roman" w:eastAsia="Times New Roman" w:hAnsi="Times New Roman" w:cs="Times New Roman"/>
                <w:bCs/>
              </w:rPr>
            </w:pPr>
          </w:p>
          <w:p w:rsidR="00163D4D" w:rsidRPr="002B2E56" w:rsidRDefault="000D293E" w:rsidP="00894ED2">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Number of Peer learning activities conducted </w:t>
            </w:r>
          </w:p>
        </w:tc>
        <w:tc>
          <w:tcPr>
            <w:tcW w:w="333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bCs/>
              </w:rPr>
              <w:t>Students</w:t>
            </w:r>
            <w:r w:rsidRPr="002B2E56">
              <w:rPr>
                <w:rFonts w:ascii="Times New Roman" w:eastAsia="Times New Roman" w:hAnsi="Times New Roman" w:cs="Times New Roman"/>
              </w:rPr>
              <w:t xml:space="preserve"> feel more comfortable and open when interacting with a </w:t>
            </w:r>
            <w:r w:rsidRPr="002B2E56">
              <w:rPr>
                <w:rFonts w:ascii="Times New Roman" w:eastAsia="Times New Roman" w:hAnsi="Times New Roman" w:cs="Times New Roman"/>
                <w:bCs/>
              </w:rPr>
              <w:t>peer</w:t>
            </w:r>
            <w:r w:rsidRPr="002B2E56">
              <w:rPr>
                <w:rFonts w:ascii="Times New Roman" w:eastAsia="Times New Roman" w:hAnsi="Times New Roman" w:cs="Times New Roman"/>
              </w:rPr>
              <w:t xml:space="preserve">. </w:t>
            </w:r>
            <w:r w:rsidRPr="002B2E56">
              <w:rPr>
                <w:rFonts w:ascii="Times New Roman" w:eastAsia="Times New Roman" w:hAnsi="Times New Roman" w:cs="Times New Roman"/>
                <w:bCs/>
              </w:rPr>
              <w:t>Peers</w:t>
            </w:r>
            <w:r w:rsidRPr="002B2E56">
              <w:rPr>
                <w:rFonts w:ascii="Times New Roman" w:eastAsia="Times New Roman" w:hAnsi="Times New Roman" w:cs="Times New Roman"/>
              </w:rPr>
              <w:t xml:space="preserve"> and </w:t>
            </w:r>
            <w:r w:rsidRPr="002B2E56">
              <w:rPr>
                <w:rFonts w:ascii="Times New Roman" w:eastAsia="Times New Roman" w:hAnsi="Times New Roman" w:cs="Times New Roman"/>
                <w:bCs/>
              </w:rPr>
              <w:t>students</w:t>
            </w:r>
            <w:r w:rsidRPr="002B2E56">
              <w:rPr>
                <w:rFonts w:ascii="Times New Roman" w:eastAsia="Times New Roman" w:hAnsi="Times New Roman" w:cs="Times New Roman"/>
              </w:rPr>
              <w:t xml:space="preserve"> share a similar discourse, allowing for greater understanding.</w:t>
            </w:r>
          </w:p>
          <w:p w:rsidR="00163D4D" w:rsidRPr="002B2E56" w:rsidRDefault="00163D4D" w:rsidP="00894ED2">
            <w:pPr>
              <w:spacing w:after="0" w:line="240" w:lineRule="auto"/>
              <w:jc w:val="both"/>
              <w:rPr>
                <w:rFonts w:ascii="Times New Roman" w:eastAsia="Times New Roman" w:hAnsi="Times New Roman" w:cs="Times New Roman"/>
              </w:rPr>
            </w:pPr>
          </w:p>
        </w:tc>
      </w:tr>
      <w:tr w:rsidR="00163D4D" w:rsidRPr="002B2E56" w:rsidTr="00F91894">
        <w:trPr>
          <w:trHeight w:val="176"/>
        </w:trPr>
        <w:tc>
          <w:tcPr>
            <w:tcW w:w="1440" w:type="dxa"/>
            <w:vAlign w:val="center"/>
          </w:tcPr>
          <w:p w:rsidR="00163D4D" w:rsidRPr="002B2E56" w:rsidRDefault="00163D4D" w:rsidP="00894ED2">
            <w:pPr>
              <w:spacing w:after="0" w:line="240" w:lineRule="auto"/>
              <w:contextualSpacing/>
              <w:rPr>
                <w:rFonts w:ascii="Times New Roman" w:eastAsia="Times New Roman" w:hAnsi="Times New Roman" w:cs="Times New Roman"/>
              </w:rPr>
            </w:pPr>
            <w:r w:rsidRPr="002B2E56">
              <w:rPr>
                <w:rFonts w:ascii="Times New Roman" w:eastAsia="Times New Roman" w:hAnsi="Times New Roman" w:cs="Times New Roman"/>
              </w:rPr>
              <w:t>Workshops/ Value added courses</w:t>
            </w:r>
          </w:p>
        </w:tc>
        <w:tc>
          <w:tcPr>
            <w:tcW w:w="3060" w:type="dxa"/>
            <w:vAlign w:val="center"/>
          </w:tcPr>
          <w:p w:rsidR="00163D4D" w:rsidRPr="002B2E56" w:rsidRDefault="00163D4D" w:rsidP="00894ED2">
            <w:pPr>
              <w:spacing w:after="0" w:line="240" w:lineRule="auto"/>
              <w:contextualSpacing/>
              <w:jc w:val="both"/>
              <w:rPr>
                <w:rFonts w:ascii="Times New Roman" w:eastAsia="Times New Roman" w:hAnsi="Times New Roman" w:cs="Times New Roman"/>
              </w:rPr>
            </w:pPr>
            <w:r w:rsidRPr="002B2E56">
              <w:rPr>
                <w:rFonts w:ascii="Times New Roman" w:eastAsia="Times New Roman" w:hAnsi="Times New Roman" w:cs="Times New Roman"/>
              </w:rPr>
              <w:t>Value added courses in the form of student workshops enhance understanding capabilities of students.</w:t>
            </w:r>
          </w:p>
        </w:tc>
        <w:tc>
          <w:tcPr>
            <w:tcW w:w="3600" w:type="dxa"/>
            <w:vAlign w:val="center"/>
          </w:tcPr>
          <w:p w:rsidR="00163D4D" w:rsidRPr="002B2E56" w:rsidRDefault="00163D4D" w:rsidP="00894ED2">
            <w:pPr>
              <w:spacing w:after="0" w:line="240" w:lineRule="auto"/>
              <w:contextualSpacing/>
              <w:jc w:val="both"/>
              <w:rPr>
                <w:rFonts w:ascii="Times New Roman" w:eastAsia="Times New Roman" w:hAnsi="Times New Roman" w:cs="Times New Roman"/>
              </w:rPr>
            </w:pPr>
            <w:r w:rsidRPr="002B2E56">
              <w:rPr>
                <w:rFonts w:ascii="Times New Roman" w:eastAsia="Times New Roman" w:hAnsi="Times New Roman" w:cs="Times New Roman"/>
              </w:rPr>
              <w:t>At least one workshop per semester is to be conducted.  Group Head in consultation with course coordinator shall arrange the workshop.</w:t>
            </w:r>
          </w:p>
          <w:p w:rsidR="00163D4D" w:rsidRPr="002B2E56" w:rsidRDefault="00163D4D" w:rsidP="00894ED2">
            <w:pPr>
              <w:spacing w:after="0" w:line="240" w:lineRule="auto"/>
              <w:contextualSpacing/>
              <w:jc w:val="both"/>
              <w:rPr>
                <w:rFonts w:ascii="Times New Roman" w:eastAsia="Times New Roman" w:hAnsi="Times New Roman" w:cs="Times New Roman"/>
              </w:rPr>
            </w:pPr>
          </w:p>
        </w:tc>
        <w:tc>
          <w:tcPr>
            <w:tcW w:w="1620" w:type="dxa"/>
            <w:vAlign w:val="center"/>
          </w:tcPr>
          <w:p w:rsidR="00163D4D" w:rsidRPr="002B2E56" w:rsidRDefault="000D293E" w:rsidP="000D293E">
            <w:pPr>
              <w:spacing w:after="0" w:line="240" w:lineRule="auto"/>
              <w:rPr>
                <w:rFonts w:ascii="Times New Roman" w:eastAsia="Times New Roman" w:hAnsi="Times New Roman" w:cs="Times New Roman"/>
              </w:rPr>
            </w:pPr>
            <w:r>
              <w:rPr>
                <w:rFonts w:ascii="Times New Roman" w:eastAsia="Times New Roman" w:hAnsi="Times New Roman" w:cs="Times New Roman"/>
                <w:bCs/>
              </w:rPr>
              <w:t>Group Head and Course Coordinator</w:t>
            </w:r>
          </w:p>
        </w:tc>
        <w:tc>
          <w:tcPr>
            <w:tcW w:w="2070" w:type="dxa"/>
          </w:tcPr>
          <w:p w:rsidR="000D293E" w:rsidRDefault="000D293E" w:rsidP="00894ED2">
            <w:pPr>
              <w:spacing w:after="0" w:line="240" w:lineRule="auto"/>
              <w:jc w:val="both"/>
              <w:rPr>
                <w:rFonts w:ascii="Times New Roman" w:eastAsia="Times New Roman" w:hAnsi="Times New Roman" w:cs="Times New Roman"/>
              </w:rPr>
            </w:pPr>
          </w:p>
          <w:p w:rsidR="000D293E" w:rsidRDefault="000D293E" w:rsidP="00894ED2">
            <w:pPr>
              <w:spacing w:after="0" w:line="240" w:lineRule="auto"/>
              <w:jc w:val="both"/>
              <w:rPr>
                <w:rFonts w:ascii="Times New Roman" w:eastAsia="Times New Roman" w:hAnsi="Times New Roman" w:cs="Times New Roman"/>
              </w:rPr>
            </w:pPr>
          </w:p>
          <w:p w:rsidR="00163D4D" w:rsidRPr="002B2E56" w:rsidRDefault="000D293E" w:rsidP="00894E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No. of workshops conducted </w:t>
            </w:r>
          </w:p>
        </w:tc>
        <w:tc>
          <w:tcPr>
            <w:tcW w:w="333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In-house workshops shall be arranged free of cost for the students while the workshops involving external resources, the cost shall be borne by the students.</w:t>
            </w:r>
          </w:p>
        </w:tc>
      </w:tr>
      <w:tr w:rsidR="00163D4D" w:rsidRPr="002B2E56" w:rsidTr="00F91894">
        <w:trPr>
          <w:trHeight w:val="176"/>
        </w:trPr>
        <w:tc>
          <w:tcPr>
            <w:tcW w:w="1440" w:type="dxa"/>
            <w:vAlign w:val="center"/>
          </w:tcPr>
          <w:p w:rsidR="00163D4D" w:rsidRPr="002B2E56" w:rsidRDefault="00163D4D" w:rsidP="00894ED2">
            <w:pPr>
              <w:spacing w:after="0" w:line="240" w:lineRule="auto"/>
              <w:contextualSpacing/>
              <w:rPr>
                <w:rFonts w:ascii="Times New Roman" w:eastAsia="Times New Roman" w:hAnsi="Times New Roman" w:cs="Times New Roman"/>
              </w:rPr>
            </w:pPr>
            <w:r w:rsidRPr="002B2E56">
              <w:rPr>
                <w:rFonts w:ascii="Times New Roman" w:eastAsia="Times New Roman" w:hAnsi="Times New Roman" w:cs="Times New Roman"/>
              </w:rPr>
              <w:t>Feedback on Teaching Learning Process and Course/ Program Outcomes from Students</w:t>
            </w:r>
          </w:p>
        </w:tc>
        <w:tc>
          <w:tcPr>
            <w:tcW w:w="3060" w:type="dxa"/>
            <w:vAlign w:val="center"/>
          </w:tcPr>
          <w:p w:rsidR="00163D4D" w:rsidRPr="002B2E56" w:rsidRDefault="00163D4D" w:rsidP="00C0346E">
            <w:pPr>
              <w:pStyle w:val="ListParagraph"/>
              <w:numPr>
                <w:ilvl w:val="0"/>
                <w:numId w:val="10"/>
              </w:numPr>
              <w:spacing w:after="0" w:line="240" w:lineRule="auto"/>
              <w:ind w:left="252" w:hanging="270"/>
              <w:jc w:val="both"/>
              <w:rPr>
                <w:rFonts w:ascii="Times New Roman" w:eastAsia="Times New Roman" w:hAnsi="Times New Roman" w:cs="Times New Roman"/>
              </w:rPr>
            </w:pPr>
            <w:r w:rsidRPr="002B2E56">
              <w:rPr>
                <w:rFonts w:ascii="Times New Roman" w:eastAsia="Times New Roman" w:hAnsi="Times New Roman" w:cs="Times New Roman"/>
              </w:rPr>
              <w:t xml:space="preserve">TLP Feedback on the methodology of teaching </w:t>
            </w:r>
          </w:p>
          <w:p w:rsidR="00163D4D" w:rsidRPr="002B2E56" w:rsidRDefault="00163D4D" w:rsidP="00C0346E">
            <w:pPr>
              <w:pStyle w:val="ListParagraph"/>
              <w:numPr>
                <w:ilvl w:val="0"/>
                <w:numId w:val="10"/>
              </w:numPr>
              <w:spacing w:after="0" w:line="240" w:lineRule="auto"/>
              <w:ind w:left="252" w:hanging="270"/>
              <w:jc w:val="both"/>
              <w:rPr>
                <w:rFonts w:ascii="Times New Roman" w:eastAsia="Times New Roman" w:hAnsi="Times New Roman" w:cs="Times New Roman"/>
              </w:rPr>
            </w:pPr>
            <w:r w:rsidRPr="002B2E56">
              <w:rPr>
                <w:rFonts w:ascii="Times New Roman" w:eastAsia="Times New Roman" w:hAnsi="Times New Roman" w:cs="Times New Roman"/>
              </w:rPr>
              <w:t>CRC Feedback on the expected attainment of course outcomes – unit wise</w:t>
            </w:r>
          </w:p>
          <w:p w:rsidR="00163D4D" w:rsidRPr="002B2E56" w:rsidRDefault="00163D4D" w:rsidP="00C0346E">
            <w:pPr>
              <w:pStyle w:val="ListParagraph"/>
              <w:numPr>
                <w:ilvl w:val="0"/>
                <w:numId w:val="10"/>
              </w:numPr>
              <w:spacing w:after="0" w:line="240" w:lineRule="auto"/>
              <w:ind w:left="252" w:hanging="270"/>
              <w:jc w:val="both"/>
              <w:rPr>
                <w:rFonts w:ascii="Times New Roman" w:eastAsia="Times New Roman" w:hAnsi="Times New Roman" w:cs="Times New Roman"/>
              </w:rPr>
            </w:pPr>
            <w:r w:rsidRPr="002B2E56">
              <w:rPr>
                <w:rFonts w:ascii="Times New Roman" w:eastAsia="Times New Roman" w:hAnsi="Times New Roman" w:cs="Times New Roman"/>
              </w:rPr>
              <w:t>Course End Survey (CES) on the expected attainment of course outcomes – on all units</w:t>
            </w:r>
          </w:p>
          <w:p w:rsidR="00163D4D" w:rsidRPr="002B2E56" w:rsidRDefault="00163D4D" w:rsidP="00C0346E">
            <w:pPr>
              <w:pStyle w:val="ListParagraph"/>
              <w:numPr>
                <w:ilvl w:val="0"/>
                <w:numId w:val="10"/>
              </w:numPr>
              <w:spacing w:after="0" w:line="240" w:lineRule="auto"/>
              <w:ind w:left="252" w:hanging="270"/>
              <w:jc w:val="both"/>
              <w:rPr>
                <w:rFonts w:ascii="Times New Roman" w:eastAsia="Times New Roman" w:hAnsi="Times New Roman" w:cs="Times New Roman"/>
              </w:rPr>
            </w:pPr>
            <w:r w:rsidRPr="002B2E56">
              <w:rPr>
                <w:rFonts w:ascii="Times New Roman" w:eastAsia="Times New Roman" w:hAnsi="Times New Roman" w:cs="Times New Roman"/>
              </w:rPr>
              <w:t>Graduate Exit Survey on the attainment of Program Outcomes</w:t>
            </w:r>
          </w:p>
        </w:tc>
        <w:tc>
          <w:tcPr>
            <w:tcW w:w="3600" w:type="dxa"/>
            <w:vAlign w:val="center"/>
          </w:tcPr>
          <w:p w:rsidR="00163D4D" w:rsidRPr="002B2E56" w:rsidRDefault="00163D4D" w:rsidP="00C0346E">
            <w:pPr>
              <w:pStyle w:val="ListParagraph"/>
              <w:numPr>
                <w:ilvl w:val="0"/>
                <w:numId w:val="11"/>
              </w:numPr>
              <w:spacing w:after="0" w:line="240" w:lineRule="auto"/>
              <w:ind w:left="162" w:hanging="180"/>
              <w:jc w:val="both"/>
              <w:rPr>
                <w:rFonts w:ascii="Times New Roman" w:eastAsia="Times New Roman" w:hAnsi="Times New Roman" w:cs="Times New Roman"/>
              </w:rPr>
            </w:pPr>
            <w:r w:rsidRPr="002B2E56">
              <w:rPr>
                <w:rFonts w:ascii="Times New Roman" w:eastAsia="Times New Roman" w:hAnsi="Times New Roman" w:cs="Times New Roman"/>
              </w:rPr>
              <w:t>TLP feedback:  2 times in a semester – Term 1 and Tern 2 – Should be taken by IQAC</w:t>
            </w:r>
          </w:p>
          <w:p w:rsidR="00163D4D" w:rsidRPr="002B2E56" w:rsidRDefault="00163D4D" w:rsidP="00C0346E">
            <w:pPr>
              <w:pStyle w:val="ListParagraph"/>
              <w:numPr>
                <w:ilvl w:val="0"/>
                <w:numId w:val="11"/>
              </w:numPr>
              <w:spacing w:after="0" w:line="240" w:lineRule="auto"/>
              <w:ind w:left="162" w:hanging="180"/>
              <w:jc w:val="both"/>
              <w:rPr>
                <w:rFonts w:ascii="Times New Roman" w:eastAsia="Times New Roman" w:hAnsi="Times New Roman" w:cs="Times New Roman"/>
              </w:rPr>
            </w:pPr>
            <w:r w:rsidRPr="002B2E56">
              <w:rPr>
                <w:rFonts w:ascii="Times New Roman" w:eastAsia="Times New Roman" w:hAnsi="Times New Roman" w:cs="Times New Roman"/>
              </w:rPr>
              <w:t>CRC feedback: 3 to 4 times in a semester – Should be taken by CRC committee of the dept.</w:t>
            </w:r>
          </w:p>
          <w:p w:rsidR="00163D4D" w:rsidRPr="002B2E56" w:rsidRDefault="00163D4D" w:rsidP="00C0346E">
            <w:pPr>
              <w:pStyle w:val="ListParagraph"/>
              <w:numPr>
                <w:ilvl w:val="0"/>
                <w:numId w:val="11"/>
              </w:numPr>
              <w:spacing w:after="0" w:line="240" w:lineRule="auto"/>
              <w:ind w:left="162" w:hanging="180"/>
              <w:jc w:val="both"/>
              <w:rPr>
                <w:rFonts w:ascii="Times New Roman" w:eastAsia="Times New Roman" w:hAnsi="Times New Roman" w:cs="Times New Roman"/>
              </w:rPr>
            </w:pPr>
            <w:r w:rsidRPr="002B2E56">
              <w:rPr>
                <w:rFonts w:ascii="Times New Roman" w:eastAsia="Times New Roman" w:hAnsi="Times New Roman" w:cs="Times New Roman"/>
              </w:rPr>
              <w:t>CES feedback: Once at the end of the semester on each course</w:t>
            </w:r>
          </w:p>
          <w:p w:rsidR="00163D4D" w:rsidRPr="002B2E56" w:rsidRDefault="00163D4D" w:rsidP="00C0346E">
            <w:pPr>
              <w:pStyle w:val="ListParagraph"/>
              <w:numPr>
                <w:ilvl w:val="0"/>
                <w:numId w:val="11"/>
              </w:numPr>
              <w:spacing w:after="0" w:line="240" w:lineRule="auto"/>
              <w:ind w:left="162" w:hanging="180"/>
              <w:jc w:val="both"/>
              <w:rPr>
                <w:rFonts w:ascii="Times New Roman" w:eastAsia="Times New Roman" w:hAnsi="Times New Roman" w:cs="Times New Roman"/>
              </w:rPr>
            </w:pPr>
            <w:r w:rsidRPr="002B2E56">
              <w:rPr>
                <w:rFonts w:ascii="Times New Roman" w:eastAsia="Times New Roman" w:hAnsi="Times New Roman" w:cs="Times New Roman"/>
              </w:rPr>
              <w:t>Exit Survey: After completion of graduation feedback about the attainment of POs and PSOs on the expected lines</w:t>
            </w:r>
          </w:p>
        </w:tc>
        <w:tc>
          <w:tcPr>
            <w:tcW w:w="1620" w:type="dxa"/>
          </w:tcPr>
          <w:p w:rsidR="00163D4D" w:rsidRDefault="00D65B9C" w:rsidP="00894E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Pr="002B2E56">
              <w:rPr>
                <w:rFonts w:ascii="Times New Roman" w:eastAsia="Times New Roman" w:hAnsi="Times New Roman" w:cs="Times New Roman"/>
              </w:rPr>
              <w:t>TLP feedback:</w:t>
            </w:r>
            <w:r>
              <w:rPr>
                <w:rFonts w:ascii="Times New Roman" w:eastAsia="Times New Roman" w:hAnsi="Times New Roman" w:cs="Times New Roman"/>
              </w:rPr>
              <w:t xml:space="preserve"> IQAC</w:t>
            </w:r>
          </w:p>
          <w:p w:rsidR="00D65B9C" w:rsidRDefault="00D65B9C" w:rsidP="00894E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CRC feedback: </w:t>
            </w:r>
            <w:proofErr w:type="spellStart"/>
            <w:r>
              <w:rPr>
                <w:rFonts w:ascii="Times New Roman" w:eastAsia="Times New Roman" w:hAnsi="Times New Roman" w:cs="Times New Roman"/>
              </w:rPr>
              <w:t>HoD</w:t>
            </w:r>
            <w:proofErr w:type="spellEnd"/>
            <w:r>
              <w:rPr>
                <w:rFonts w:ascii="Times New Roman" w:eastAsia="Times New Roman" w:hAnsi="Times New Roman" w:cs="Times New Roman"/>
              </w:rPr>
              <w:t xml:space="preserve"> or his nominee and the Class teacher</w:t>
            </w:r>
          </w:p>
          <w:p w:rsidR="00D65B9C" w:rsidRDefault="00D65B9C" w:rsidP="00894E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CES feedback: CES coordinator</w:t>
            </w:r>
          </w:p>
          <w:p w:rsidR="00D65B9C" w:rsidRPr="002B2E56" w:rsidRDefault="00D65B9C" w:rsidP="00894ED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Exit Survey: </w:t>
            </w:r>
            <w:r w:rsidR="00B819BC">
              <w:rPr>
                <w:rFonts w:ascii="Times New Roman" w:eastAsia="Times New Roman" w:hAnsi="Times New Roman" w:cs="Times New Roman"/>
              </w:rPr>
              <w:t xml:space="preserve"> </w:t>
            </w:r>
            <w:r>
              <w:rPr>
                <w:rFonts w:ascii="Times New Roman" w:eastAsia="Times New Roman" w:hAnsi="Times New Roman" w:cs="Times New Roman"/>
              </w:rPr>
              <w:t>Coordinator</w:t>
            </w:r>
          </w:p>
        </w:tc>
        <w:tc>
          <w:tcPr>
            <w:tcW w:w="2070" w:type="dxa"/>
          </w:tcPr>
          <w:p w:rsidR="00163D4D" w:rsidRPr="00B819BC" w:rsidRDefault="00D65B9C" w:rsidP="00C0346E">
            <w:pPr>
              <w:pStyle w:val="ListParagraph"/>
              <w:numPr>
                <w:ilvl w:val="0"/>
                <w:numId w:val="24"/>
              </w:numPr>
              <w:spacing w:after="0" w:line="240" w:lineRule="auto"/>
              <w:ind w:left="162" w:hanging="180"/>
              <w:jc w:val="both"/>
              <w:rPr>
                <w:rFonts w:ascii="Times New Roman" w:eastAsia="Times New Roman" w:hAnsi="Times New Roman" w:cs="Times New Roman"/>
              </w:rPr>
            </w:pPr>
            <w:r w:rsidRPr="00B819BC">
              <w:rPr>
                <w:rFonts w:ascii="Times New Roman" w:eastAsia="Times New Roman" w:hAnsi="Times New Roman" w:cs="Times New Roman"/>
              </w:rPr>
              <w:t>TLP feedback forms – Term 1 and 2</w:t>
            </w:r>
          </w:p>
          <w:p w:rsidR="00D65B9C" w:rsidRDefault="00D65B9C" w:rsidP="00C0346E">
            <w:pPr>
              <w:pStyle w:val="ListParagraph"/>
              <w:numPr>
                <w:ilvl w:val="0"/>
                <w:numId w:val="24"/>
              </w:numPr>
              <w:spacing w:after="0" w:line="240" w:lineRule="auto"/>
              <w:ind w:left="162" w:hanging="180"/>
              <w:jc w:val="both"/>
              <w:rPr>
                <w:rFonts w:ascii="Times New Roman" w:eastAsia="Times New Roman" w:hAnsi="Times New Roman" w:cs="Times New Roman"/>
              </w:rPr>
            </w:pPr>
            <w:r w:rsidRPr="00B819BC">
              <w:rPr>
                <w:rFonts w:ascii="Times New Roman" w:eastAsia="Times New Roman" w:hAnsi="Times New Roman" w:cs="Times New Roman"/>
              </w:rPr>
              <w:t xml:space="preserve">CRC feedback: </w:t>
            </w:r>
            <w:r w:rsidR="000D293E" w:rsidRPr="00B819BC">
              <w:rPr>
                <w:rFonts w:ascii="Times New Roman" w:eastAsia="Times New Roman" w:hAnsi="Times New Roman" w:cs="Times New Roman"/>
              </w:rPr>
              <w:t xml:space="preserve">Feedback reports </w:t>
            </w:r>
            <w:r w:rsidRPr="00B819BC">
              <w:rPr>
                <w:rFonts w:ascii="Times New Roman" w:eastAsia="Times New Roman" w:hAnsi="Times New Roman" w:cs="Times New Roman"/>
              </w:rPr>
              <w:t>3 to 4 per semester</w:t>
            </w:r>
          </w:p>
          <w:p w:rsidR="00B819BC" w:rsidRDefault="00B819BC" w:rsidP="00C0346E">
            <w:pPr>
              <w:pStyle w:val="ListParagraph"/>
              <w:numPr>
                <w:ilvl w:val="0"/>
                <w:numId w:val="24"/>
              </w:numPr>
              <w:spacing w:after="0" w:line="240" w:lineRule="auto"/>
              <w:ind w:left="162" w:hanging="180"/>
              <w:jc w:val="both"/>
              <w:rPr>
                <w:rFonts w:ascii="Times New Roman" w:eastAsia="Times New Roman" w:hAnsi="Times New Roman" w:cs="Times New Roman"/>
              </w:rPr>
            </w:pPr>
            <w:r>
              <w:rPr>
                <w:rFonts w:ascii="Times New Roman" w:eastAsia="Times New Roman" w:hAnsi="Times New Roman" w:cs="Times New Roman"/>
              </w:rPr>
              <w:t xml:space="preserve"> CES: 1 for each course at the end of semester</w:t>
            </w:r>
          </w:p>
          <w:p w:rsidR="00B819BC" w:rsidRPr="00B819BC" w:rsidRDefault="00B819BC" w:rsidP="00C0346E">
            <w:pPr>
              <w:pStyle w:val="ListParagraph"/>
              <w:numPr>
                <w:ilvl w:val="0"/>
                <w:numId w:val="24"/>
              </w:numPr>
              <w:spacing w:after="0" w:line="240" w:lineRule="auto"/>
              <w:ind w:left="162" w:hanging="180"/>
              <w:jc w:val="both"/>
              <w:rPr>
                <w:rFonts w:ascii="Times New Roman" w:eastAsia="Times New Roman" w:hAnsi="Times New Roman" w:cs="Times New Roman"/>
              </w:rPr>
            </w:pPr>
            <w:r>
              <w:rPr>
                <w:rFonts w:ascii="Times New Roman" w:eastAsia="Times New Roman" w:hAnsi="Times New Roman" w:cs="Times New Roman"/>
              </w:rPr>
              <w:t>At the time of students getting graduated – IV Year II semester</w:t>
            </w:r>
          </w:p>
        </w:tc>
        <w:tc>
          <w:tcPr>
            <w:tcW w:w="3330" w:type="dxa"/>
            <w:vAlign w:val="center"/>
          </w:tcPr>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Continuous feedback from the students on Teaching-Learning-Process, effective delivery of the teaching content, pedagogical initiatives taken by the faculty, the course outcomes and program outcomes on the expected lines of attainment, definitely help in making the necessary corrective measure in TLP.</w:t>
            </w:r>
          </w:p>
          <w:p w:rsidR="00163D4D" w:rsidRPr="002B2E56" w:rsidRDefault="00163D4D" w:rsidP="00894ED2">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Graduate Exit Survey helps in designing of curriculum – whether the curriculum is on the expected lines of attainment of POs and PSOs.</w:t>
            </w:r>
          </w:p>
        </w:tc>
      </w:tr>
    </w:tbl>
    <w:p w:rsidR="00A5264C" w:rsidRDefault="00A5264C" w:rsidP="002B2E56">
      <w:pPr>
        <w:spacing w:after="0" w:line="240" w:lineRule="auto"/>
        <w:jc w:val="center"/>
        <w:rPr>
          <w:rFonts w:ascii="Times New Roman" w:eastAsia="Times New Roman" w:hAnsi="Times New Roman" w:cs="Times New Roman"/>
        </w:rPr>
      </w:pPr>
    </w:p>
    <w:p w:rsidR="00B96634" w:rsidRDefault="00B96634" w:rsidP="002B2E56">
      <w:pPr>
        <w:spacing w:after="0" w:line="240" w:lineRule="auto"/>
        <w:jc w:val="center"/>
        <w:rPr>
          <w:rFonts w:ascii="Times New Roman" w:eastAsia="Times New Roman" w:hAnsi="Times New Roman" w:cs="Times New Roman"/>
        </w:rPr>
      </w:pPr>
    </w:p>
    <w:p w:rsidR="00B96634" w:rsidRPr="00015D8F" w:rsidRDefault="00435F27" w:rsidP="00F9189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2. </w:t>
      </w:r>
      <w:r w:rsidR="00F91894" w:rsidRPr="00015D8F">
        <w:rPr>
          <w:rFonts w:ascii="Times New Roman" w:eastAsia="Times New Roman" w:hAnsi="Times New Roman" w:cs="Times New Roman"/>
          <w:b/>
        </w:rPr>
        <w:t>Training &amp; Placements and Higher Education</w:t>
      </w:r>
    </w:p>
    <w:p w:rsidR="00B96634" w:rsidRDefault="00B96634" w:rsidP="002B2E56">
      <w:pPr>
        <w:spacing w:after="0" w:line="240" w:lineRule="auto"/>
        <w:jc w:val="center"/>
        <w:rPr>
          <w:rFonts w:ascii="Times New Roman" w:eastAsia="Times New Roman" w:hAnsi="Times New Roman" w:cs="Times New Roman"/>
        </w:rPr>
      </w:pPr>
    </w:p>
    <w:tbl>
      <w:tblPr>
        <w:tblW w:w="151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610"/>
        <w:gridCol w:w="3510"/>
        <w:gridCol w:w="1530"/>
        <w:gridCol w:w="2430"/>
        <w:gridCol w:w="3510"/>
      </w:tblGrid>
      <w:tr w:rsidR="00F91894" w:rsidRPr="002B2E56" w:rsidTr="00997805">
        <w:trPr>
          <w:trHeight w:val="176"/>
        </w:trPr>
        <w:tc>
          <w:tcPr>
            <w:tcW w:w="1530" w:type="dxa"/>
            <w:vAlign w:val="center"/>
          </w:tcPr>
          <w:p w:rsidR="00F91894" w:rsidRPr="002B2E56" w:rsidRDefault="00F91894" w:rsidP="00F91894">
            <w:pPr>
              <w:spacing w:after="0" w:line="240" w:lineRule="auto"/>
              <w:jc w:val="center"/>
              <w:rPr>
                <w:rFonts w:ascii="Times New Roman" w:eastAsia="Times New Roman" w:hAnsi="Times New Roman" w:cs="Times New Roman"/>
                <w:b/>
              </w:rPr>
            </w:pPr>
            <w:r w:rsidRPr="002B2E56">
              <w:rPr>
                <w:rFonts w:ascii="Times New Roman" w:eastAsia="Times New Roman" w:hAnsi="Times New Roman" w:cs="Times New Roman"/>
                <w:b/>
              </w:rPr>
              <w:t>Objectives</w:t>
            </w:r>
          </w:p>
        </w:tc>
        <w:tc>
          <w:tcPr>
            <w:tcW w:w="2610" w:type="dxa"/>
            <w:vAlign w:val="center"/>
          </w:tcPr>
          <w:p w:rsidR="00F91894" w:rsidRPr="002B2E56" w:rsidRDefault="00F91894" w:rsidP="00F91894">
            <w:pPr>
              <w:spacing w:after="0" w:line="240" w:lineRule="auto"/>
              <w:jc w:val="center"/>
              <w:rPr>
                <w:rFonts w:ascii="Times New Roman" w:eastAsia="Times New Roman" w:hAnsi="Times New Roman" w:cs="Times New Roman"/>
                <w:b/>
              </w:rPr>
            </w:pPr>
            <w:r w:rsidRPr="002B2E56">
              <w:rPr>
                <w:rFonts w:ascii="Times New Roman" w:eastAsia="Times New Roman" w:hAnsi="Times New Roman" w:cs="Times New Roman"/>
                <w:b/>
              </w:rPr>
              <w:t>Action Plan</w:t>
            </w:r>
          </w:p>
        </w:tc>
        <w:tc>
          <w:tcPr>
            <w:tcW w:w="3510" w:type="dxa"/>
            <w:vAlign w:val="center"/>
          </w:tcPr>
          <w:p w:rsidR="00F91894" w:rsidRPr="002B2E56" w:rsidRDefault="00F91894" w:rsidP="00F91894">
            <w:pPr>
              <w:spacing w:after="0" w:line="240" w:lineRule="auto"/>
              <w:jc w:val="center"/>
              <w:rPr>
                <w:rFonts w:ascii="Times New Roman" w:eastAsia="Times New Roman" w:hAnsi="Times New Roman" w:cs="Times New Roman"/>
                <w:b/>
              </w:rPr>
            </w:pPr>
            <w:r w:rsidRPr="002B2E56">
              <w:rPr>
                <w:rFonts w:ascii="Times New Roman" w:eastAsia="Times New Roman" w:hAnsi="Times New Roman" w:cs="Times New Roman"/>
                <w:b/>
              </w:rPr>
              <w:t>Implementation details</w:t>
            </w:r>
          </w:p>
        </w:tc>
        <w:tc>
          <w:tcPr>
            <w:tcW w:w="1530" w:type="dxa"/>
          </w:tcPr>
          <w:p w:rsidR="00F91894" w:rsidRPr="002B2E56" w:rsidRDefault="00F91894" w:rsidP="00F918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Monitoring Authority</w:t>
            </w:r>
          </w:p>
        </w:tc>
        <w:tc>
          <w:tcPr>
            <w:tcW w:w="2430" w:type="dxa"/>
          </w:tcPr>
          <w:p w:rsidR="00F91894" w:rsidRPr="002B2E56" w:rsidRDefault="00F91894" w:rsidP="00F918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Verifiable Document(s)</w:t>
            </w:r>
          </w:p>
        </w:tc>
        <w:tc>
          <w:tcPr>
            <w:tcW w:w="3510" w:type="dxa"/>
            <w:vAlign w:val="center"/>
          </w:tcPr>
          <w:p w:rsidR="00F91894" w:rsidRPr="002B2E56" w:rsidRDefault="00F91894" w:rsidP="00015D8F">
            <w:pPr>
              <w:spacing w:after="0" w:line="240" w:lineRule="auto"/>
              <w:ind w:left="72"/>
              <w:jc w:val="center"/>
              <w:rPr>
                <w:rFonts w:ascii="Times New Roman" w:eastAsia="Times New Roman" w:hAnsi="Times New Roman" w:cs="Times New Roman"/>
                <w:b/>
              </w:rPr>
            </w:pPr>
            <w:r w:rsidRPr="002B2E56">
              <w:rPr>
                <w:rFonts w:ascii="Times New Roman" w:eastAsia="Times New Roman" w:hAnsi="Times New Roman" w:cs="Times New Roman"/>
                <w:b/>
              </w:rPr>
              <w:t>Remarks</w:t>
            </w:r>
          </w:p>
        </w:tc>
      </w:tr>
      <w:tr w:rsidR="00F91894" w:rsidRPr="002B2E56" w:rsidTr="00997805">
        <w:trPr>
          <w:trHeight w:val="176"/>
        </w:trPr>
        <w:tc>
          <w:tcPr>
            <w:tcW w:w="1530" w:type="dxa"/>
            <w:vAlign w:val="center"/>
          </w:tcPr>
          <w:p w:rsidR="00F91894" w:rsidRPr="002B2E56" w:rsidRDefault="00F91894" w:rsidP="00F91894">
            <w:pPr>
              <w:spacing w:after="0" w:line="240" w:lineRule="auto"/>
              <w:rPr>
                <w:rFonts w:ascii="Times New Roman" w:eastAsia="Times New Roman" w:hAnsi="Times New Roman" w:cs="Times New Roman"/>
              </w:rPr>
            </w:pPr>
            <w:r w:rsidRPr="002B2E56">
              <w:rPr>
                <w:rFonts w:ascii="Times New Roman" w:eastAsia="Times New Roman" w:hAnsi="Times New Roman" w:cs="Times New Roman"/>
              </w:rPr>
              <w:t>Strengthen Placement &amp; Training Divisions</w:t>
            </w:r>
          </w:p>
        </w:tc>
        <w:tc>
          <w:tcPr>
            <w:tcW w:w="2610" w:type="dxa"/>
            <w:vAlign w:val="center"/>
          </w:tcPr>
          <w:p w:rsidR="00F91894" w:rsidRPr="002B2E56" w:rsidRDefault="00F91894" w:rsidP="00F91894">
            <w:pPr>
              <w:spacing w:after="0" w:line="240" w:lineRule="auto"/>
              <w:ind w:left="-90"/>
              <w:jc w:val="both"/>
              <w:rPr>
                <w:rFonts w:ascii="Times New Roman" w:hAnsi="Times New Roman" w:cs="Times New Roman"/>
              </w:rPr>
            </w:pPr>
            <w:r w:rsidRPr="002B2E56">
              <w:rPr>
                <w:rFonts w:ascii="Times New Roman" w:hAnsi="Times New Roman" w:cs="Times New Roman"/>
              </w:rPr>
              <w:t>Separate the Training and Placements into two divisions but both shall be working together with the sole aim of improving the quality and quantity of student placements.</w:t>
            </w:r>
          </w:p>
          <w:p w:rsidR="00F91894" w:rsidRPr="002B2E56" w:rsidRDefault="00F91894" w:rsidP="00F91894">
            <w:pPr>
              <w:spacing w:after="0" w:line="240" w:lineRule="auto"/>
              <w:jc w:val="both"/>
              <w:rPr>
                <w:rFonts w:ascii="Times New Roman" w:eastAsia="Times New Roman" w:hAnsi="Times New Roman" w:cs="Times New Roman"/>
              </w:rPr>
            </w:pPr>
          </w:p>
        </w:tc>
        <w:tc>
          <w:tcPr>
            <w:tcW w:w="3510" w:type="dxa"/>
            <w:vAlign w:val="center"/>
          </w:tcPr>
          <w:p w:rsidR="00F91894" w:rsidRPr="002B2E56" w:rsidRDefault="00F91894" w:rsidP="00F91894">
            <w:pPr>
              <w:spacing w:after="0" w:line="240" w:lineRule="auto"/>
              <w:ind w:left="-90"/>
              <w:jc w:val="both"/>
              <w:rPr>
                <w:rFonts w:ascii="Times New Roman" w:hAnsi="Times New Roman" w:cs="Times New Roman"/>
                <w:b/>
              </w:rPr>
            </w:pPr>
            <w:r w:rsidRPr="002B2E56">
              <w:rPr>
                <w:rFonts w:ascii="Times New Roman" w:hAnsi="Times New Roman" w:cs="Times New Roman"/>
                <w:b/>
              </w:rPr>
              <w:t>Placement Division:</w:t>
            </w:r>
          </w:p>
          <w:p w:rsidR="00F91894" w:rsidRPr="002B2E56" w:rsidRDefault="00F91894" w:rsidP="00F91894">
            <w:pPr>
              <w:spacing w:after="0" w:line="240" w:lineRule="auto"/>
              <w:ind w:left="-90"/>
              <w:jc w:val="both"/>
              <w:rPr>
                <w:rFonts w:ascii="Times New Roman" w:hAnsi="Times New Roman" w:cs="Times New Roman"/>
              </w:rPr>
            </w:pPr>
            <w:r w:rsidRPr="002B2E56">
              <w:rPr>
                <w:rFonts w:ascii="Times New Roman" w:hAnsi="Times New Roman" w:cs="Times New Roman"/>
              </w:rPr>
              <w:t>One senior Professor preferably with experience in placements from an engineering discipline shall be made as Placement in-charge.  The present faculty attached with the placement cell shall be working under the guidance of the            in-charge. A working committee from each department comprising of one Professor, one Associate Professor and an Assistant Professor will be helping the central committee in all the activities pertaining to the placements.</w:t>
            </w:r>
          </w:p>
          <w:p w:rsidR="00F91894" w:rsidRPr="002B2E56" w:rsidRDefault="00F91894" w:rsidP="00F91894">
            <w:pPr>
              <w:spacing w:after="0" w:line="240" w:lineRule="auto"/>
              <w:ind w:left="-18"/>
              <w:jc w:val="both"/>
              <w:rPr>
                <w:rFonts w:ascii="Times New Roman" w:hAnsi="Times New Roman" w:cs="Times New Roman"/>
                <w:b/>
              </w:rPr>
            </w:pPr>
            <w:r w:rsidRPr="002B2E56">
              <w:rPr>
                <w:rFonts w:ascii="Times New Roman" w:hAnsi="Times New Roman" w:cs="Times New Roman"/>
                <w:b/>
              </w:rPr>
              <w:t>Training Division:</w:t>
            </w:r>
          </w:p>
          <w:p w:rsidR="00F91894" w:rsidRPr="002B2E56" w:rsidRDefault="00F91894" w:rsidP="00F91894">
            <w:pPr>
              <w:spacing w:after="0" w:line="240" w:lineRule="auto"/>
              <w:ind w:left="-18"/>
              <w:jc w:val="both"/>
              <w:rPr>
                <w:rFonts w:ascii="Times New Roman" w:hAnsi="Times New Roman" w:cs="Times New Roman"/>
              </w:rPr>
            </w:pPr>
            <w:r w:rsidRPr="002B2E56">
              <w:rPr>
                <w:rFonts w:ascii="Times New Roman" w:hAnsi="Times New Roman" w:cs="Times New Roman"/>
              </w:rPr>
              <w:t>The training division shall be headed by a Professor preferably from CSE department. The training dept. shall have 3 faculty members from each department to assist training activities.</w:t>
            </w:r>
          </w:p>
          <w:p w:rsidR="00F91894" w:rsidRPr="002B2E56" w:rsidRDefault="00F91894" w:rsidP="00F91894">
            <w:pPr>
              <w:spacing w:after="0" w:line="240" w:lineRule="auto"/>
              <w:ind w:left="-18"/>
              <w:jc w:val="both"/>
              <w:rPr>
                <w:rFonts w:ascii="Times New Roman" w:hAnsi="Times New Roman" w:cs="Times New Roman"/>
              </w:rPr>
            </w:pPr>
            <w:r w:rsidRPr="002B2E56">
              <w:rPr>
                <w:rFonts w:ascii="Times New Roman" w:hAnsi="Times New Roman" w:cs="Times New Roman"/>
              </w:rPr>
              <w:t>Training of the students in Coding, Aptitude, Logical and Verbal reasoning etc. come under Training division.</w:t>
            </w:r>
          </w:p>
          <w:p w:rsidR="00F91894" w:rsidRPr="002B2E56" w:rsidRDefault="00F91894" w:rsidP="00F91894">
            <w:pPr>
              <w:spacing w:after="0" w:line="240" w:lineRule="auto"/>
              <w:ind w:left="-18"/>
              <w:jc w:val="both"/>
              <w:rPr>
                <w:rFonts w:ascii="Times New Roman" w:eastAsia="Times New Roman" w:hAnsi="Times New Roman" w:cs="Times New Roman"/>
              </w:rPr>
            </w:pPr>
            <w:r w:rsidRPr="002B2E56">
              <w:rPr>
                <w:rFonts w:ascii="Times New Roman" w:hAnsi="Times New Roman" w:cs="Times New Roman"/>
              </w:rPr>
              <w:t>Separate Training and Placement committee should be established at the department level to monitor the training activities.</w:t>
            </w:r>
          </w:p>
        </w:tc>
        <w:tc>
          <w:tcPr>
            <w:tcW w:w="1530" w:type="dxa"/>
            <w:vAlign w:val="center"/>
          </w:tcPr>
          <w:p w:rsidR="00F91894" w:rsidRPr="002B2E56" w:rsidRDefault="00F91894" w:rsidP="00F91894">
            <w:pPr>
              <w:spacing w:after="0" w:line="240" w:lineRule="auto"/>
              <w:rPr>
                <w:rFonts w:ascii="Times New Roman" w:eastAsia="Times New Roman" w:hAnsi="Times New Roman" w:cs="Times New Roman"/>
              </w:rPr>
            </w:pPr>
            <w:r>
              <w:rPr>
                <w:rFonts w:ascii="Times New Roman" w:eastAsia="Times New Roman" w:hAnsi="Times New Roman" w:cs="Times New Roman"/>
              </w:rPr>
              <w:t>Principal/ Placement Officer</w:t>
            </w:r>
          </w:p>
        </w:tc>
        <w:tc>
          <w:tcPr>
            <w:tcW w:w="2430" w:type="dxa"/>
            <w:vAlign w:val="center"/>
          </w:tcPr>
          <w:p w:rsidR="00F91894" w:rsidRDefault="00F91894" w:rsidP="00C0346E">
            <w:pPr>
              <w:pStyle w:val="ListParagraph"/>
              <w:numPr>
                <w:ilvl w:val="0"/>
                <w:numId w:val="25"/>
              </w:numPr>
              <w:spacing w:after="0" w:line="240" w:lineRule="auto"/>
              <w:ind w:left="342" w:hanging="270"/>
              <w:rPr>
                <w:rFonts w:ascii="Times New Roman" w:eastAsia="Times New Roman" w:hAnsi="Times New Roman" w:cs="Times New Roman"/>
              </w:rPr>
            </w:pPr>
            <w:r>
              <w:rPr>
                <w:rFonts w:ascii="Times New Roman" w:eastAsia="Times New Roman" w:hAnsi="Times New Roman" w:cs="Times New Roman"/>
              </w:rPr>
              <w:t>No. of Placement Training Programs Organized</w:t>
            </w:r>
          </w:p>
          <w:p w:rsidR="00F91894" w:rsidRDefault="00F91894" w:rsidP="00C0346E">
            <w:pPr>
              <w:pStyle w:val="ListParagraph"/>
              <w:numPr>
                <w:ilvl w:val="0"/>
                <w:numId w:val="25"/>
              </w:numPr>
              <w:spacing w:after="0" w:line="240" w:lineRule="auto"/>
              <w:ind w:left="342" w:hanging="270"/>
              <w:rPr>
                <w:rFonts w:ascii="Times New Roman" w:eastAsia="Times New Roman" w:hAnsi="Times New Roman" w:cs="Times New Roman"/>
              </w:rPr>
            </w:pPr>
            <w:r>
              <w:rPr>
                <w:rFonts w:ascii="Times New Roman" w:eastAsia="Times New Roman" w:hAnsi="Times New Roman" w:cs="Times New Roman"/>
              </w:rPr>
              <w:t>No. of students participated in the training</w:t>
            </w:r>
          </w:p>
          <w:p w:rsidR="00F91894" w:rsidRDefault="00F91894" w:rsidP="00C0346E">
            <w:pPr>
              <w:pStyle w:val="ListParagraph"/>
              <w:numPr>
                <w:ilvl w:val="0"/>
                <w:numId w:val="25"/>
              </w:numPr>
              <w:spacing w:after="0" w:line="240" w:lineRule="auto"/>
              <w:ind w:left="342" w:hanging="270"/>
              <w:rPr>
                <w:rFonts w:ascii="Times New Roman" w:eastAsia="Times New Roman" w:hAnsi="Times New Roman" w:cs="Times New Roman"/>
              </w:rPr>
            </w:pPr>
            <w:r>
              <w:rPr>
                <w:rFonts w:ascii="Times New Roman" w:eastAsia="Times New Roman" w:hAnsi="Times New Roman" w:cs="Times New Roman"/>
              </w:rPr>
              <w:t>Feedback on the training</w:t>
            </w:r>
          </w:p>
          <w:p w:rsidR="00356476" w:rsidRDefault="00356476" w:rsidP="00C0346E">
            <w:pPr>
              <w:pStyle w:val="ListParagraph"/>
              <w:numPr>
                <w:ilvl w:val="0"/>
                <w:numId w:val="25"/>
              </w:numPr>
              <w:spacing w:after="0" w:line="240" w:lineRule="auto"/>
              <w:ind w:left="342" w:hanging="270"/>
              <w:rPr>
                <w:rFonts w:ascii="Times New Roman" w:eastAsia="Times New Roman" w:hAnsi="Times New Roman" w:cs="Times New Roman"/>
              </w:rPr>
            </w:pPr>
            <w:r>
              <w:rPr>
                <w:rFonts w:ascii="Times New Roman" w:eastAsia="Times New Roman" w:hAnsi="Times New Roman" w:cs="Times New Roman"/>
              </w:rPr>
              <w:t>Conduct of Mock written tests</w:t>
            </w:r>
          </w:p>
          <w:p w:rsidR="00F91894" w:rsidRDefault="00F91894" w:rsidP="00C0346E">
            <w:pPr>
              <w:pStyle w:val="ListParagraph"/>
              <w:numPr>
                <w:ilvl w:val="0"/>
                <w:numId w:val="25"/>
              </w:numPr>
              <w:spacing w:after="0" w:line="240" w:lineRule="auto"/>
              <w:ind w:left="342" w:hanging="270"/>
              <w:rPr>
                <w:rFonts w:ascii="Times New Roman" w:eastAsia="Times New Roman" w:hAnsi="Times New Roman" w:cs="Times New Roman"/>
              </w:rPr>
            </w:pPr>
            <w:r>
              <w:rPr>
                <w:rFonts w:ascii="Times New Roman" w:eastAsia="Times New Roman" w:hAnsi="Times New Roman" w:cs="Times New Roman"/>
              </w:rPr>
              <w:t>No. of students placed</w:t>
            </w:r>
          </w:p>
          <w:p w:rsidR="00F91894" w:rsidRPr="00F91894" w:rsidRDefault="00356476" w:rsidP="00C0346E">
            <w:pPr>
              <w:pStyle w:val="ListParagraph"/>
              <w:numPr>
                <w:ilvl w:val="0"/>
                <w:numId w:val="25"/>
              </w:numPr>
              <w:spacing w:after="0" w:line="240" w:lineRule="auto"/>
              <w:ind w:left="342" w:hanging="270"/>
              <w:rPr>
                <w:rFonts w:ascii="Times New Roman" w:eastAsia="Times New Roman" w:hAnsi="Times New Roman" w:cs="Times New Roman"/>
              </w:rPr>
            </w:pPr>
            <w:r>
              <w:rPr>
                <w:rFonts w:ascii="Times New Roman" w:eastAsia="Times New Roman" w:hAnsi="Times New Roman" w:cs="Times New Roman"/>
              </w:rPr>
              <w:t>Feedback from the recruiters</w:t>
            </w:r>
          </w:p>
        </w:tc>
        <w:tc>
          <w:tcPr>
            <w:tcW w:w="3510" w:type="dxa"/>
            <w:vAlign w:val="center"/>
          </w:tcPr>
          <w:p w:rsidR="00F91894" w:rsidRPr="002B2E56" w:rsidRDefault="00F91894" w:rsidP="00015D8F">
            <w:pPr>
              <w:spacing w:after="0" w:line="240" w:lineRule="auto"/>
              <w:ind w:left="72"/>
              <w:jc w:val="both"/>
              <w:rPr>
                <w:rFonts w:ascii="Times New Roman" w:eastAsia="Times New Roman" w:hAnsi="Times New Roman" w:cs="Times New Roman"/>
              </w:rPr>
            </w:pPr>
            <w:r w:rsidRPr="002B2E56">
              <w:rPr>
                <w:rFonts w:ascii="Times New Roman" w:eastAsia="Times New Roman" w:hAnsi="Times New Roman" w:cs="Times New Roman"/>
              </w:rPr>
              <w:t>Some of the important activities of Placement &amp; Training Divisions are:</w:t>
            </w:r>
          </w:p>
          <w:p w:rsidR="00F91894" w:rsidRPr="002B2E56" w:rsidRDefault="00F91894" w:rsidP="00C0346E">
            <w:pPr>
              <w:pStyle w:val="ListParagraph"/>
              <w:numPr>
                <w:ilvl w:val="0"/>
                <w:numId w:val="8"/>
              </w:numPr>
              <w:spacing w:after="0" w:line="240" w:lineRule="auto"/>
              <w:ind w:left="72" w:hanging="180"/>
              <w:jc w:val="both"/>
              <w:rPr>
                <w:rFonts w:ascii="Times New Roman" w:eastAsia="Times New Roman" w:hAnsi="Times New Roman" w:cs="Times New Roman"/>
              </w:rPr>
            </w:pPr>
            <w:r w:rsidRPr="002B2E56">
              <w:rPr>
                <w:rFonts w:ascii="Times New Roman" w:eastAsia="Times New Roman" w:hAnsi="Times New Roman" w:cs="Times New Roman"/>
              </w:rPr>
              <w:t xml:space="preserve">Regular workshops for </w:t>
            </w:r>
            <w:proofErr w:type="gramStart"/>
            <w:r w:rsidRPr="002B2E56">
              <w:rPr>
                <w:rFonts w:ascii="Times New Roman" w:eastAsia="Times New Roman" w:hAnsi="Times New Roman" w:cs="Times New Roman"/>
              </w:rPr>
              <w:t>I</w:t>
            </w:r>
            <w:proofErr w:type="gramEnd"/>
            <w:r w:rsidRPr="002B2E56">
              <w:rPr>
                <w:rFonts w:ascii="Times New Roman" w:eastAsia="Times New Roman" w:hAnsi="Times New Roman" w:cs="Times New Roman"/>
              </w:rPr>
              <w:t xml:space="preserve"> and II Year students enabling them to understand various career opportunities they have.</w:t>
            </w:r>
          </w:p>
          <w:p w:rsidR="00F91894" w:rsidRPr="002B2E56" w:rsidRDefault="00F91894" w:rsidP="00C0346E">
            <w:pPr>
              <w:pStyle w:val="ListParagraph"/>
              <w:numPr>
                <w:ilvl w:val="0"/>
                <w:numId w:val="8"/>
              </w:numPr>
              <w:spacing w:after="0" w:line="240" w:lineRule="auto"/>
              <w:ind w:left="72" w:hanging="180"/>
              <w:jc w:val="both"/>
              <w:rPr>
                <w:rFonts w:ascii="Times New Roman" w:eastAsia="Times New Roman" w:hAnsi="Times New Roman" w:cs="Times New Roman"/>
              </w:rPr>
            </w:pPr>
            <w:r w:rsidRPr="002B2E56">
              <w:rPr>
                <w:rFonts w:ascii="Times New Roman" w:eastAsia="Times New Roman" w:hAnsi="Times New Roman" w:cs="Times New Roman"/>
              </w:rPr>
              <w:t xml:space="preserve">Preparation of a college brochure highlighting various academic activities conducted - international events such IEEE </w:t>
            </w:r>
            <w:proofErr w:type="spellStart"/>
            <w:r w:rsidRPr="002B2E56">
              <w:rPr>
                <w:rFonts w:ascii="Times New Roman" w:eastAsia="Times New Roman" w:hAnsi="Times New Roman" w:cs="Times New Roman"/>
              </w:rPr>
              <w:t>Xtreme</w:t>
            </w:r>
            <w:proofErr w:type="spellEnd"/>
            <w:r w:rsidRPr="002B2E56">
              <w:rPr>
                <w:rFonts w:ascii="Times New Roman" w:eastAsia="Times New Roman" w:hAnsi="Times New Roman" w:cs="Times New Roman"/>
              </w:rPr>
              <w:t xml:space="preserve">, university level events such as </w:t>
            </w:r>
            <w:proofErr w:type="spellStart"/>
            <w:r w:rsidRPr="002B2E56">
              <w:rPr>
                <w:rFonts w:ascii="Times New Roman" w:eastAsia="Times New Roman" w:hAnsi="Times New Roman" w:cs="Times New Roman"/>
              </w:rPr>
              <w:t>Hackathon</w:t>
            </w:r>
            <w:proofErr w:type="spellEnd"/>
            <w:r w:rsidRPr="002B2E56">
              <w:rPr>
                <w:rFonts w:ascii="Times New Roman" w:eastAsia="Times New Roman" w:hAnsi="Times New Roman" w:cs="Times New Roman"/>
              </w:rPr>
              <w:t xml:space="preserve"> shall be given more importance.  </w:t>
            </w:r>
          </w:p>
          <w:p w:rsidR="00F91894" w:rsidRPr="002B2E56" w:rsidRDefault="00F91894" w:rsidP="00C0346E">
            <w:pPr>
              <w:pStyle w:val="ListParagraph"/>
              <w:numPr>
                <w:ilvl w:val="0"/>
                <w:numId w:val="8"/>
              </w:numPr>
              <w:spacing w:after="0" w:line="240" w:lineRule="auto"/>
              <w:ind w:left="72" w:hanging="180"/>
              <w:jc w:val="both"/>
              <w:rPr>
                <w:rFonts w:ascii="Times New Roman" w:eastAsia="Times New Roman" w:hAnsi="Times New Roman" w:cs="Times New Roman"/>
                <w:lang w:val="en-IN"/>
              </w:rPr>
            </w:pPr>
            <w:r w:rsidRPr="002B2E56">
              <w:rPr>
                <w:rFonts w:ascii="Times New Roman" w:eastAsia="Times New Roman" w:hAnsi="Times New Roman" w:cs="Times New Roman"/>
                <w:lang w:val="en-IN"/>
              </w:rPr>
              <w:t xml:space="preserve"> Maintenance of database of jobs, part-time and full-time post-graduate programs, and help students prepare for their job search through assistance with resumes and interviewing practice. </w:t>
            </w:r>
          </w:p>
          <w:p w:rsidR="00F91894" w:rsidRPr="002B2E56" w:rsidRDefault="00F91894" w:rsidP="00C0346E">
            <w:pPr>
              <w:pStyle w:val="ListParagraph"/>
              <w:numPr>
                <w:ilvl w:val="0"/>
                <w:numId w:val="8"/>
              </w:numPr>
              <w:spacing w:after="0" w:line="240" w:lineRule="auto"/>
              <w:ind w:left="72" w:hanging="180"/>
              <w:jc w:val="both"/>
              <w:rPr>
                <w:rFonts w:ascii="Times New Roman" w:eastAsia="Times New Roman" w:hAnsi="Times New Roman" w:cs="Times New Roman"/>
                <w:lang w:val="en-IN"/>
              </w:rPr>
            </w:pPr>
            <w:r w:rsidRPr="002B2E56">
              <w:rPr>
                <w:rFonts w:ascii="Times New Roman" w:eastAsia="Times New Roman" w:hAnsi="Times New Roman" w:cs="Times New Roman"/>
                <w:lang w:val="en-IN"/>
              </w:rPr>
              <w:t>Preparation of Question Bank that contains questions and answers of all companies visited our Campus.</w:t>
            </w:r>
          </w:p>
          <w:p w:rsidR="00F91894" w:rsidRPr="002B2E56" w:rsidRDefault="00F91894" w:rsidP="00C0346E">
            <w:pPr>
              <w:pStyle w:val="ListParagraph"/>
              <w:numPr>
                <w:ilvl w:val="0"/>
                <w:numId w:val="8"/>
              </w:numPr>
              <w:spacing w:after="0" w:line="240" w:lineRule="auto"/>
              <w:ind w:left="72" w:hanging="180"/>
              <w:jc w:val="both"/>
              <w:rPr>
                <w:rFonts w:ascii="Times New Roman" w:eastAsia="Times New Roman" w:hAnsi="Times New Roman" w:cs="Times New Roman"/>
                <w:lang w:val="en-IN"/>
              </w:rPr>
            </w:pPr>
            <w:r w:rsidRPr="002B2E56">
              <w:rPr>
                <w:rFonts w:ascii="Times New Roman" w:eastAsia="Times New Roman" w:hAnsi="Times New Roman" w:cs="Times New Roman"/>
                <w:lang w:val="en-IN"/>
              </w:rPr>
              <w:t>Feedback from the recruiters on the performance of students - conducting of workshops that allow students to work on their deficiencies.</w:t>
            </w:r>
          </w:p>
          <w:p w:rsidR="00F91894" w:rsidRPr="002B2E56" w:rsidRDefault="00F91894" w:rsidP="00C0346E">
            <w:pPr>
              <w:pStyle w:val="ListParagraph"/>
              <w:numPr>
                <w:ilvl w:val="0"/>
                <w:numId w:val="8"/>
              </w:numPr>
              <w:spacing w:after="0" w:line="240" w:lineRule="auto"/>
              <w:ind w:left="72" w:hanging="180"/>
              <w:jc w:val="both"/>
              <w:rPr>
                <w:rFonts w:ascii="Times New Roman" w:eastAsia="Times New Roman" w:hAnsi="Times New Roman" w:cs="Times New Roman"/>
                <w:lang w:val="en-IN"/>
              </w:rPr>
            </w:pPr>
            <w:r w:rsidRPr="002B2E56">
              <w:rPr>
                <w:rFonts w:ascii="Times New Roman" w:eastAsia="Times New Roman" w:hAnsi="Times New Roman" w:cs="Times New Roman"/>
                <w:lang w:val="en-IN"/>
              </w:rPr>
              <w:t>Special training for students to improve coding skills and communication skills.</w:t>
            </w:r>
          </w:p>
          <w:p w:rsidR="00F91894" w:rsidRPr="002B2E56" w:rsidRDefault="00F91894" w:rsidP="00C0346E">
            <w:pPr>
              <w:pStyle w:val="ListParagraph"/>
              <w:numPr>
                <w:ilvl w:val="0"/>
                <w:numId w:val="8"/>
              </w:numPr>
              <w:spacing w:after="0" w:line="240" w:lineRule="auto"/>
              <w:ind w:left="72" w:hanging="180"/>
              <w:jc w:val="both"/>
              <w:rPr>
                <w:rFonts w:ascii="Times New Roman" w:eastAsia="Times New Roman" w:hAnsi="Times New Roman" w:cs="Times New Roman"/>
                <w:lang w:val="en-IN"/>
              </w:rPr>
            </w:pPr>
            <w:r w:rsidRPr="002B2E56">
              <w:rPr>
                <w:rFonts w:ascii="Times New Roman" w:eastAsia="Times New Roman" w:hAnsi="Times New Roman" w:cs="Times New Roman"/>
                <w:lang w:val="en-IN"/>
              </w:rPr>
              <w:t xml:space="preserve">Training on Quantitative </w:t>
            </w:r>
            <w:r w:rsidRPr="002B2E56">
              <w:rPr>
                <w:rFonts w:ascii="Times New Roman" w:eastAsia="Times New Roman" w:hAnsi="Times New Roman" w:cs="Times New Roman"/>
                <w:lang w:val="en-IN"/>
              </w:rPr>
              <w:lastRenderedPageBreak/>
              <w:t>Aptitude, Essay writing, Vocabulary, Reading Comprehension improve employability skills of students.</w:t>
            </w:r>
          </w:p>
        </w:tc>
      </w:tr>
      <w:tr w:rsidR="00F91894" w:rsidRPr="002B2E56" w:rsidTr="00997805">
        <w:trPr>
          <w:trHeight w:val="176"/>
        </w:trPr>
        <w:tc>
          <w:tcPr>
            <w:tcW w:w="1530" w:type="dxa"/>
            <w:vAlign w:val="center"/>
          </w:tcPr>
          <w:p w:rsidR="00F91894" w:rsidRPr="002B2E56" w:rsidRDefault="00F91894" w:rsidP="00F91894">
            <w:pPr>
              <w:spacing w:after="0" w:line="240" w:lineRule="auto"/>
              <w:contextualSpacing/>
              <w:jc w:val="both"/>
              <w:rPr>
                <w:rFonts w:ascii="Times New Roman" w:hAnsi="Times New Roman" w:cs="Times New Roman"/>
              </w:rPr>
            </w:pPr>
            <w:r w:rsidRPr="002B2E56">
              <w:rPr>
                <w:rFonts w:ascii="Times New Roman" w:hAnsi="Times New Roman" w:cs="Times New Roman"/>
              </w:rPr>
              <w:lastRenderedPageBreak/>
              <w:t>Training through Centers of excellence with the support of industries</w:t>
            </w:r>
          </w:p>
        </w:tc>
        <w:tc>
          <w:tcPr>
            <w:tcW w:w="2610" w:type="dxa"/>
            <w:vAlign w:val="center"/>
          </w:tcPr>
          <w:p w:rsidR="00F91894" w:rsidRPr="002B2E56" w:rsidRDefault="00F91894" w:rsidP="00F91894">
            <w:pPr>
              <w:spacing w:after="0" w:line="240" w:lineRule="auto"/>
              <w:contextualSpacing/>
              <w:jc w:val="both"/>
              <w:rPr>
                <w:rFonts w:ascii="Times New Roman" w:hAnsi="Times New Roman" w:cs="Times New Roman"/>
              </w:rPr>
            </w:pPr>
            <w:r w:rsidRPr="002B2E56">
              <w:rPr>
                <w:rFonts w:ascii="Times New Roman" w:hAnsi="Times New Roman" w:cs="Times New Roman"/>
              </w:rPr>
              <w:t xml:space="preserve">Jobs in core areas: </w:t>
            </w:r>
          </w:p>
          <w:p w:rsidR="00F91894" w:rsidRPr="002B2E56" w:rsidRDefault="00F91894" w:rsidP="00F91894">
            <w:pPr>
              <w:spacing w:after="0" w:line="240" w:lineRule="auto"/>
              <w:contextualSpacing/>
              <w:jc w:val="both"/>
              <w:rPr>
                <w:rFonts w:ascii="Times New Roman" w:hAnsi="Times New Roman" w:cs="Times New Roman"/>
              </w:rPr>
            </w:pPr>
            <w:r w:rsidRPr="002B2E56">
              <w:rPr>
                <w:rFonts w:ascii="Times New Roman" w:hAnsi="Times New Roman" w:cs="Times New Roman"/>
              </w:rPr>
              <w:t xml:space="preserve">Establish Centers of Excellence in VLSI and </w:t>
            </w:r>
            <w:proofErr w:type="spellStart"/>
            <w:r w:rsidRPr="002B2E56">
              <w:rPr>
                <w:rFonts w:ascii="Times New Roman" w:hAnsi="Times New Roman" w:cs="Times New Roman"/>
              </w:rPr>
              <w:t>IoT</w:t>
            </w:r>
            <w:proofErr w:type="spellEnd"/>
            <w:r w:rsidRPr="002B2E56">
              <w:rPr>
                <w:rFonts w:ascii="Times New Roman" w:hAnsi="Times New Roman" w:cs="Times New Roman"/>
              </w:rPr>
              <w:t xml:space="preserve"> &amp; Embedded Systems</w:t>
            </w:r>
          </w:p>
          <w:p w:rsidR="00F91894" w:rsidRPr="002B2E56" w:rsidRDefault="00F91894" w:rsidP="00F91894">
            <w:pPr>
              <w:spacing w:after="0" w:line="240" w:lineRule="auto"/>
              <w:contextualSpacing/>
              <w:jc w:val="both"/>
              <w:rPr>
                <w:rFonts w:ascii="Times New Roman" w:hAnsi="Times New Roman" w:cs="Times New Roman"/>
              </w:rPr>
            </w:pPr>
            <w:r w:rsidRPr="002B2E56">
              <w:rPr>
                <w:rFonts w:ascii="Times New Roman" w:hAnsi="Times New Roman" w:cs="Times New Roman"/>
              </w:rPr>
              <w:t>Training the students in the above core areas as per the requirements of the industries.</w:t>
            </w:r>
          </w:p>
        </w:tc>
        <w:tc>
          <w:tcPr>
            <w:tcW w:w="3510" w:type="dxa"/>
            <w:vAlign w:val="center"/>
          </w:tcPr>
          <w:p w:rsidR="00F91894" w:rsidRPr="002B2E56" w:rsidRDefault="00F91894" w:rsidP="00F91894">
            <w:pPr>
              <w:spacing w:after="0" w:line="240" w:lineRule="auto"/>
              <w:contextualSpacing/>
              <w:jc w:val="both"/>
              <w:rPr>
                <w:rFonts w:ascii="Times New Roman" w:hAnsi="Times New Roman" w:cs="Times New Roman"/>
              </w:rPr>
            </w:pPr>
            <w:r w:rsidRPr="002B2E56">
              <w:rPr>
                <w:rFonts w:ascii="Times New Roman" w:hAnsi="Times New Roman" w:cs="Times New Roman"/>
              </w:rPr>
              <w:t>Each center will be headed by the respective Group Head. Faculty members having knowledge in the area shall help in training of students. Industry specific training shall be given to the students to better their chances in core areas.</w:t>
            </w:r>
          </w:p>
        </w:tc>
        <w:tc>
          <w:tcPr>
            <w:tcW w:w="1530" w:type="dxa"/>
            <w:vAlign w:val="center"/>
          </w:tcPr>
          <w:p w:rsidR="00F91894" w:rsidRPr="002B2E56" w:rsidRDefault="00356476" w:rsidP="00356476">
            <w:pPr>
              <w:spacing w:after="0" w:line="240" w:lineRule="auto"/>
              <w:rPr>
                <w:rFonts w:ascii="Times New Roman" w:eastAsia="Times New Roman" w:hAnsi="Times New Roman" w:cs="Times New Roman"/>
              </w:rPr>
            </w:pPr>
            <w:r>
              <w:rPr>
                <w:rFonts w:ascii="Times New Roman" w:eastAsia="Times New Roman" w:hAnsi="Times New Roman" w:cs="Times New Roman"/>
              </w:rPr>
              <w:t>In-charge of Center of Excellence</w:t>
            </w:r>
          </w:p>
        </w:tc>
        <w:tc>
          <w:tcPr>
            <w:tcW w:w="2430" w:type="dxa"/>
            <w:vAlign w:val="center"/>
          </w:tcPr>
          <w:p w:rsidR="00F91894" w:rsidRDefault="00356476" w:rsidP="00C0346E">
            <w:pPr>
              <w:pStyle w:val="ListParagraph"/>
              <w:numPr>
                <w:ilvl w:val="0"/>
                <w:numId w:val="26"/>
              </w:numPr>
              <w:spacing w:after="0" w:line="240" w:lineRule="auto"/>
              <w:ind w:left="252" w:hanging="270"/>
              <w:rPr>
                <w:rFonts w:ascii="Times New Roman" w:eastAsia="Times New Roman" w:hAnsi="Times New Roman" w:cs="Times New Roman"/>
              </w:rPr>
            </w:pPr>
            <w:r>
              <w:rPr>
                <w:rFonts w:ascii="Times New Roman" w:eastAsia="Times New Roman" w:hAnsi="Times New Roman" w:cs="Times New Roman"/>
              </w:rPr>
              <w:t>Industry requirements in core areas</w:t>
            </w:r>
          </w:p>
          <w:p w:rsidR="00356476" w:rsidRDefault="00356476" w:rsidP="00C0346E">
            <w:pPr>
              <w:pStyle w:val="ListParagraph"/>
              <w:numPr>
                <w:ilvl w:val="0"/>
                <w:numId w:val="26"/>
              </w:numPr>
              <w:spacing w:after="0" w:line="240" w:lineRule="auto"/>
              <w:ind w:left="252" w:hanging="270"/>
              <w:rPr>
                <w:rFonts w:ascii="Times New Roman" w:eastAsia="Times New Roman" w:hAnsi="Times New Roman" w:cs="Times New Roman"/>
              </w:rPr>
            </w:pPr>
            <w:r>
              <w:rPr>
                <w:rFonts w:ascii="Times New Roman" w:eastAsia="Times New Roman" w:hAnsi="Times New Roman" w:cs="Times New Roman"/>
              </w:rPr>
              <w:t>Training to be imparted</w:t>
            </w:r>
          </w:p>
          <w:p w:rsidR="00356476" w:rsidRDefault="00356476" w:rsidP="00C0346E">
            <w:pPr>
              <w:pStyle w:val="ListParagraph"/>
              <w:numPr>
                <w:ilvl w:val="0"/>
                <w:numId w:val="26"/>
              </w:numPr>
              <w:spacing w:after="0" w:line="240" w:lineRule="auto"/>
              <w:ind w:left="252" w:hanging="270"/>
              <w:rPr>
                <w:rFonts w:ascii="Times New Roman" w:eastAsia="Times New Roman" w:hAnsi="Times New Roman" w:cs="Times New Roman"/>
              </w:rPr>
            </w:pPr>
            <w:r>
              <w:rPr>
                <w:rFonts w:ascii="Times New Roman" w:eastAsia="Times New Roman" w:hAnsi="Times New Roman" w:cs="Times New Roman"/>
              </w:rPr>
              <w:t>Resource Persons for the training</w:t>
            </w:r>
          </w:p>
          <w:p w:rsidR="00356476" w:rsidRDefault="00356476" w:rsidP="00C0346E">
            <w:pPr>
              <w:pStyle w:val="ListParagraph"/>
              <w:numPr>
                <w:ilvl w:val="0"/>
                <w:numId w:val="26"/>
              </w:numPr>
              <w:spacing w:after="0" w:line="240" w:lineRule="auto"/>
              <w:ind w:left="252" w:hanging="270"/>
              <w:rPr>
                <w:rFonts w:ascii="Times New Roman" w:eastAsia="Times New Roman" w:hAnsi="Times New Roman" w:cs="Times New Roman"/>
              </w:rPr>
            </w:pPr>
            <w:r>
              <w:rPr>
                <w:rFonts w:ascii="Times New Roman" w:eastAsia="Times New Roman" w:hAnsi="Times New Roman" w:cs="Times New Roman"/>
              </w:rPr>
              <w:t>No. of students trained</w:t>
            </w:r>
          </w:p>
          <w:p w:rsidR="00356476" w:rsidRPr="00356476" w:rsidRDefault="00356476" w:rsidP="00C0346E">
            <w:pPr>
              <w:pStyle w:val="ListParagraph"/>
              <w:numPr>
                <w:ilvl w:val="0"/>
                <w:numId w:val="26"/>
              </w:numPr>
              <w:spacing w:after="0" w:line="240" w:lineRule="auto"/>
              <w:ind w:left="252" w:hanging="270"/>
              <w:rPr>
                <w:rFonts w:ascii="Times New Roman" w:eastAsia="Times New Roman" w:hAnsi="Times New Roman" w:cs="Times New Roman"/>
              </w:rPr>
            </w:pPr>
            <w:r>
              <w:rPr>
                <w:rFonts w:ascii="Times New Roman" w:eastAsia="Times New Roman" w:hAnsi="Times New Roman" w:cs="Times New Roman"/>
              </w:rPr>
              <w:t>No. of students placed</w:t>
            </w:r>
          </w:p>
        </w:tc>
        <w:tc>
          <w:tcPr>
            <w:tcW w:w="3510" w:type="dxa"/>
            <w:vAlign w:val="center"/>
          </w:tcPr>
          <w:p w:rsidR="00F91894" w:rsidRPr="002B2E56" w:rsidRDefault="00F91894" w:rsidP="00015D8F">
            <w:pPr>
              <w:spacing w:after="0" w:line="240" w:lineRule="auto"/>
              <w:ind w:left="72"/>
              <w:jc w:val="both"/>
              <w:rPr>
                <w:rFonts w:ascii="Times New Roman" w:eastAsia="Times New Roman" w:hAnsi="Times New Roman" w:cs="Times New Roman"/>
              </w:rPr>
            </w:pPr>
            <w:r w:rsidRPr="002B2E56">
              <w:rPr>
                <w:rFonts w:ascii="Times New Roman" w:eastAsia="Times New Roman" w:hAnsi="Times New Roman" w:cs="Times New Roman"/>
              </w:rPr>
              <w:t>Training of students by faculty using internal resources shall be given free of cost.</w:t>
            </w:r>
          </w:p>
          <w:p w:rsidR="00F91894" w:rsidRPr="002B2E56" w:rsidRDefault="00F91894" w:rsidP="00015D8F">
            <w:pPr>
              <w:spacing w:after="0" w:line="240" w:lineRule="auto"/>
              <w:ind w:left="72"/>
              <w:jc w:val="both"/>
              <w:rPr>
                <w:rFonts w:ascii="Times New Roman" w:hAnsi="Times New Roman" w:cs="Times New Roman"/>
              </w:rPr>
            </w:pPr>
            <w:r w:rsidRPr="002B2E56">
              <w:rPr>
                <w:rFonts w:ascii="Times New Roman" w:eastAsia="Times New Roman" w:hAnsi="Times New Roman" w:cs="Times New Roman"/>
              </w:rPr>
              <w:t>If required training shall be imparted to the students by experts from industry</w:t>
            </w:r>
            <w:r w:rsidRPr="002B2E56">
              <w:rPr>
                <w:rFonts w:ascii="Times New Roman" w:hAnsi="Times New Roman" w:cs="Times New Roman"/>
              </w:rPr>
              <w:t>. Cost of the training shall be borne by the students.</w:t>
            </w:r>
          </w:p>
        </w:tc>
      </w:tr>
      <w:tr w:rsidR="00F91894" w:rsidRPr="002B2E56" w:rsidTr="00997805">
        <w:trPr>
          <w:trHeight w:val="176"/>
        </w:trPr>
        <w:tc>
          <w:tcPr>
            <w:tcW w:w="1530" w:type="dxa"/>
            <w:vAlign w:val="center"/>
          </w:tcPr>
          <w:p w:rsidR="00F91894" w:rsidRPr="002B2E56" w:rsidRDefault="00F91894" w:rsidP="00F91894">
            <w:pPr>
              <w:spacing w:after="0" w:line="240" w:lineRule="auto"/>
              <w:contextualSpacing/>
              <w:rPr>
                <w:rFonts w:ascii="Times New Roman" w:hAnsi="Times New Roman" w:cs="Times New Roman"/>
              </w:rPr>
            </w:pPr>
            <w:r w:rsidRPr="002B2E56">
              <w:rPr>
                <w:rFonts w:ascii="Times New Roman" w:hAnsi="Times New Roman" w:cs="Times New Roman"/>
              </w:rPr>
              <w:t>workshops on Career opportunities</w:t>
            </w:r>
          </w:p>
        </w:tc>
        <w:tc>
          <w:tcPr>
            <w:tcW w:w="2610" w:type="dxa"/>
            <w:vAlign w:val="center"/>
          </w:tcPr>
          <w:p w:rsidR="00F91894" w:rsidRPr="002B2E56" w:rsidRDefault="00F91894" w:rsidP="00F91894">
            <w:pPr>
              <w:pStyle w:val="NormalCentered"/>
              <w:jc w:val="both"/>
              <w:rPr>
                <w:sz w:val="22"/>
                <w:szCs w:val="22"/>
              </w:rPr>
            </w:pPr>
            <w:r w:rsidRPr="002B2E56">
              <w:rPr>
                <w:sz w:val="22"/>
                <w:szCs w:val="22"/>
              </w:rPr>
              <w:t>Workshops shall be organized for II Year students regarding various options available for choosing their career path.</w:t>
            </w:r>
          </w:p>
        </w:tc>
        <w:tc>
          <w:tcPr>
            <w:tcW w:w="3510" w:type="dxa"/>
            <w:vAlign w:val="center"/>
          </w:tcPr>
          <w:p w:rsidR="00F91894" w:rsidRPr="002B2E56" w:rsidRDefault="00F91894" w:rsidP="00F91894">
            <w:pPr>
              <w:spacing w:after="0" w:line="240" w:lineRule="auto"/>
              <w:contextualSpacing/>
              <w:jc w:val="both"/>
              <w:rPr>
                <w:rFonts w:ascii="Times New Roman" w:hAnsi="Times New Roman" w:cs="Times New Roman"/>
              </w:rPr>
            </w:pPr>
            <w:r w:rsidRPr="002B2E56">
              <w:rPr>
                <w:rFonts w:ascii="Times New Roman" w:hAnsi="Times New Roman" w:cs="Times New Roman"/>
              </w:rPr>
              <w:t>At least one workshop shall be organized in each of the semesters of II Year.</w:t>
            </w:r>
          </w:p>
          <w:p w:rsidR="00F91894" w:rsidRPr="002B2E56" w:rsidRDefault="00F91894" w:rsidP="00F91894">
            <w:pPr>
              <w:spacing w:after="0" w:line="240" w:lineRule="auto"/>
              <w:contextualSpacing/>
              <w:jc w:val="both"/>
              <w:rPr>
                <w:rFonts w:ascii="Times New Roman" w:hAnsi="Times New Roman" w:cs="Times New Roman"/>
              </w:rPr>
            </w:pPr>
            <w:r w:rsidRPr="002B2E56">
              <w:rPr>
                <w:rFonts w:ascii="Times New Roman" w:hAnsi="Times New Roman" w:cs="Times New Roman"/>
              </w:rPr>
              <w:t>Workshop shall culminate identification and choosing of career path by every student.</w:t>
            </w:r>
          </w:p>
        </w:tc>
        <w:tc>
          <w:tcPr>
            <w:tcW w:w="1530" w:type="dxa"/>
            <w:vAlign w:val="center"/>
          </w:tcPr>
          <w:p w:rsidR="00F91894" w:rsidRPr="002B2E56" w:rsidRDefault="00997805" w:rsidP="00997805">
            <w:pPr>
              <w:spacing w:after="0" w:line="240" w:lineRule="auto"/>
              <w:rPr>
                <w:rFonts w:ascii="Times New Roman" w:eastAsia="Times New Roman" w:hAnsi="Times New Roman" w:cs="Times New Roman"/>
              </w:rPr>
            </w:pPr>
            <w:r>
              <w:rPr>
                <w:rFonts w:ascii="Times New Roman" w:eastAsia="Times New Roman" w:hAnsi="Times New Roman" w:cs="Times New Roman"/>
              </w:rPr>
              <w:t>Training and Placement Officer/ Dept. Placement Coordinator</w:t>
            </w:r>
          </w:p>
        </w:tc>
        <w:tc>
          <w:tcPr>
            <w:tcW w:w="2430" w:type="dxa"/>
          </w:tcPr>
          <w:p w:rsidR="00F91894" w:rsidRDefault="00997805" w:rsidP="00C0346E">
            <w:pPr>
              <w:pStyle w:val="ListParagraph"/>
              <w:numPr>
                <w:ilvl w:val="0"/>
                <w:numId w:val="28"/>
              </w:numPr>
              <w:spacing w:after="0" w:line="240" w:lineRule="auto"/>
              <w:ind w:left="252" w:hanging="252"/>
              <w:jc w:val="both"/>
              <w:rPr>
                <w:rFonts w:ascii="Times New Roman" w:eastAsia="Times New Roman" w:hAnsi="Times New Roman" w:cs="Times New Roman"/>
              </w:rPr>
            </w:pPr>
            <w:r w:rsidRPr="00997805">
              <w:rPr>
                <w:rFonts w:ascii="Times New Roman" w:eastAsia="Times New Roman" w:hAnsi="Times New Roman" w:cs="Times New Roman"/>
              </w:rPr>
              <w:t>No. of Workshops Organized</w:t>
            </w:r>
          </w:p>
          <w:p w:rsidR="00997805" w:rsidRDefault="00997805" w:rsidP="00C0346E">
            <w:pPr>
              <w:pStyle w:val="ListParagraph"/>
              <w:numPr>
                <w:ilvl w:val="0"/>
                <w:numId w:val="28"/>
              </w:numPr>
              <w:spacing w:after="0" w:line="240" w:lineRule="auto"/>
              <w:ind w:left="252" w:hanging="252"/>
              <w:jc w:val="both"/>
              <w:rPr>
                <w:rFonts w:ascii="Times New Roman" w:eastAsia="Times New Roman" w:hAnsi="Times New Roman" w:cs="Times New Roman"/>
              </w:rPr>
            </w:pPr>
            <w:r>
              <w:rPr>
                <w:rFonts w:ascii="Times New Roman" w:eastAsia="Times New Roman" w:hAnsi="Times New Roman" w:cs="Times New Roman"/>
              </w:rPr>
              <w:t>Identification of career path by students</w:t>
            </w:r>
          </w:p>
          <w:p w:rsidR="00997805" w:rsidRPr="00997805" w:rsidRDefault="00997805" w:rsidP="00C0346E">
            <w:pPr>
              <w:pStyle w:val="ListParagraph"/>
              <w:numPr>
                <w:ilvl w:val="0"/>
                <w:numId w:val="28"/>
              </w:numPr>
              <w:spacing w:after="0" w:line="240" w:lineRule="auto"/>
              <w:ind w:left="252" w:hanging="252"/>
              <w:jc w:val="both"/>
              <w:rPr>
                <w:rFonts w:ascii="Times New Roman" w:eastAsia="Times New Roman" w:hAnsi="Times New Roman" w:cs="Times New Roman"/>
              </w:rPr>
            </w:pPr>
            <w:r>
              <w:rPr>
                <w:rFonts w:ascii="Times New Roman" w:eastAsia="Times New Roman" w:hAnsi="Times New Roman" w:cs="Times New Roman"/>
              </w:rPr>
              <w:t>Identification of skill sets required</w:t>
            </w:r>
          </w:p>
        </w:tc>
        <w:tc>
          <w:tcPr>
            <w:tcW w:w="3510" w:type="dxa"/>
            <w:vAlign w:val="center"/>
          </w:tcPr>
          <w:p w:rsidR="00F91894" w:rsidRPr="002B2E56" w:rsidRDefault="00F91894" w:rsidP="00015D8F">
            <w:pPr>
              <w:spacing w:after="0" w:line="240" w:lineRule="auto"/>
              <w:ind w:left="72"/>
              <w:jc w:val="both"/>
              <w:rPr>
                <w:rFonts w:ascii="Times New Roman" w:eastAsia="Times New Roman" w:hAnsi="Times New Roman" w:cs="Times New Roman"/>
              </w:rPr>
            </w:pPr>
            <w:r w:rsidRPr="002B2E56">
              <w:rPr>
                <w:rFonts w:ascii="Times New Roman" w:eastAsia="Times New Roman" w:hAnsi="Times New Roman" w:cs="Times New Roman"/>
              </w:rPr>
              <w:t>By the time a student enters third year, he/she shall have a complete clarity regarding his/her career path, the additional skills that are needed for pursuing that path. Faculty Mentor shall guide the student in realizing his/her goal.</w:t>
            </w:r>
          </w:p>
        </w:tc>
      </w:tr>
      <w:tr w:rsidR="00F91894" w:rsidRPr="002B2E56" w:rsidTr="00997805">
        <w:trPr>
          <w:trHeight w:val="971"/>
        </w:trPr>
        <w:tc>
          <w:tcPr>
            <w:tcW w:w="1530" w:type="dxa"/>
            <w:vAlign w:val="center"/>
          </w:tcPr>
          <w:p w:rsidR="00F91894" w:rsidRPr="002B2E56" w:rsidRDefault="00F91894" w:rsidP="00F91894">
            <w:pPr>
              <w:spacing w:after="0" w:line="240" w:lineRule="auto"/>
              <w:contextualSpacing/>
              <w:rPr>
                <w:rFonts w:ascii="Times New Roman" w:hAnsi="Times New Roman" w:cs="Times New Roman"/>
              </w:rPr>
            </w:pPr>
            <w:r w:rsidRPr="002B2E56">
              <w:rPr>
                <w:rFonts w:ascii="Times New Roman" w:hAnsi="Times New Roman" w:cs="Times New Roman"/>
              </w:rPr>
              <w:t>Lectures from alumni/ senior students</w:t>
            </w:r>
          </w:p>
        </w:tc>
        <w:tc>
          <w:tcPr>
            <w:tcW w:w="2610" w:type="dxa"/>
            <w:vAlign w:val="center"/>
          </w:tcPr>
          <w:p w:rsidR="00F91894" w:rsidRPr="002B2E56" w:rsidRDefault="00F91894" w:rsidP="00F91894">
            <w:pPr>
              <w:spacing w:after="0" w:line="240" w:lineRule="auto"/>
              <w:contextualSpacing/>
              <w:jc w:val="both"/>
              <w:rPr>
                <w:rFonts w:ascii="Times New Roman" w:hAnsi="Times New Roman" w:cs="Times New Roman"/>
              </w:rPr>
            </w:pPr>
            <w:r w:rsidRPr="002B2E56">
              <w:rPr>
                <w:rFonts w:ascii="Times New Roman" w:hAnsi="Times New Roman" w:cs="Times New Roman"/>
              </w:rPr>
              <w:t>Senior students who successfully got placement in reputed companies share their experiences.</w:t>
            </w:r>
          </w:p>
        </w:tc>
        <w:tc>
          <w:tcPr>
            <w:tcW w:w="3510" w:type="dxa"/>
            <w:vAlign w:val="center"/>
          </w:tcPr>
          <w:p w:rsidR="00F91894" w:rsidRPr="002B2E56" w:rsidRDefault="00F91894" w:rsidP="00F91894">
            <w:pPr>
              <w:spacing w:after="0" w:line="240" w:lineRule="auto"/>
              <w:contextualSpacing/>
              <w:jc w:val="both"/>
              <w:rPr>
                <w:rFonts w:ascii="Times New Roman" w:hAnsi="Times New Roman" w:cs="Times New Roman"/>
              </w:rPr>
            </w:pPr>
            <w:r w:rsidRPr="002B2E56">
              <w:rPr>
                <w:rFonts w:ascii="Times New Roman" w:eastAsia="Times New Roman" w:hAnsi="Times New Roman" w:cs="Times New Roman"/>
              </w:rPr>
              <w:t>There shall be at least 4 such lectures from alumni/ senior students in a year.</w:t>
            </w:r>
          </w:p>
        </w:tc>
        <w:tc>
          <w:tcPr>
            <w:tcW w:w="1530" w:type="dxa"/>
          </w:tcPr>
          <w:p w:rsidR="00F91894" w:rsidRPr="002B2E56" w:rsidRDefault="00997805" w:rsidP="00F91894">
            <w:pPr>
              <w:spacing w:after="0" w:line="240" w:lineRule="auto"/>
              <w:jc w:val="both"/>
              <w:rPr>
                <w:rFonts w:ascii="Times New Roman" w:hAnsi="Times New Roman" w:cs="Times New Roman"/>
              </w:rPr>
            </w:pPr>
            <w:r>
              <w:rPr>
                <w:rFonts w:ascii="Times New Roman" w:eastAsia="Times New Roman" w:hAnsi="Times New Roman" w:cs="Times New Roman"/>
              </w:rPr>
              <w:t>Training and Placement Officer/ Dept. Placement Coordinator</w:t>
            </w:r>
          </w:p>
        </w:tc>
        <w:tc>
          <w:tcPr>
            <w:tcW w:w="2430" w:type="dxa"/>
          </w:tcPr>
          <w:p w:rsidR="00F91894" w:rsidRPr="00997805" w:rsidRDefault="00997805" w:rsidP="00C0346E">
            <w:pPr>
              <w:pStyle w:val="ListParagraph"/>
              <w:numPr>
                <w:ilvl w:val="0"/>
                <w:numId w:val="29"/>
              </w:numPr>
              <w:spacing w:after="0" w:line="240" w:lineRule="auto"/>
              <w:ind w:left="252" w:hanging="252"/>
              <w:jc w:val="both"/>
              <w:rPr>
                <w:rFonts w:ascii="Times New Roman" w:hAnsi="Times New Roman" w:cs="Times New Roman"/>
              </w:rPr>
            </w:pPr>
            <w:r>
              <w:rPr>
                <w:rFonts w:ascii="Times New Roman" w:hAnsi="Times New Roman" w:cs="Times New Roman"/>
              </w:rPr>
              <w:t>No. of lectures by Alumni</w:t>
            </w:r>
          </w:p>
        </w:tc>
        <w:tc>
          <w:tcPr>
            <w:tcW w:w="3510" w:type="dxa"/>
            <w:vAlign w:val="center"/>
          </w:tcPr>
          <w:p w:rsidR="00F91894" w:rsidRPr="002B2E56" w:rsidRDefault="00F91894" w:rsidP="00015D8F">
            <w:pPr>
              <w:spacing w:after="0" w:line="240" w:lineRule="auto"/>
              <w:ind w:left="72"/>
              <w:jc w:val="both"/>
              <w:rPr>
                <w:rFonts w:ascii="Times New Roman" w:eastAsia="Times New Roman" w:hAnsi="Times New Roman" w:cs="Times New Roman"/>
              </w:rPr>
            </w:pPr>
            <w:r w:rsidRPr="002B2E56">
              <w:rPr>
                <w:rFonts w:ascii="Times New Roman" w:hAnsi="Times New Roman" w:cs="Times New Roman"/>
              </w:rPr>
              <w:t>This motivates more students to aim for better jobs and help them a lot in their preparation.</w:t>
            </w:r>
          </w:p>
        </w:tc>
      </w:tr>
      <w:tr w:rsidR="00F91894" w:rsidRPr="002B2E56" w:rsidTr="00997805">
        <w:trPr>
          <w:trHeight w:val="176"/>
        </w:trPr>
        <w:tc>
          <w:tcPr>
            <w:tcW w:w="1530" w:type="dxa"/>
            <w:vAlign w:val="center"/>
          </w:tcPr>
          <w:p w:rsidR="00F91894" w:rsidRPr="002B2E56" w:rsidRDefault="00F91894" w:rsidP="00F91894">
            <w:pPr>
              <w:spacing w:after="0" w:line="240" w:lineRule="auto"/>
              <w:contextualSpacing/>
              <w:rPr>
                <w:rFonts w:ascii="Times New Roman" w:hAnsi="Times New Roman" w:cs="Times New Roman"/>
              </w:rPr>
            </w:pPr>
            <w:r w:rsidRPr="002B2E56">
              <w:rPr>
                <w:rFonts w:ascii="Times New Roman" w:hAnsi="Times New Roman" w:cs="Times New Roman"/>
              </w:rPr>
              <w:t>Feedback from Recruiters</w:t>
            </w:r>
          </w:p>
          <w:p w:rsidR="00F91894" w:rsidRPr="002B2E56" w:rsidRDefault="00F91894" w:rsidP="00F91894">
            <w:pPr>
              <w:spacing w:after="0" w:line="240" w:lineRule="auto"/>
              <w:contextualSpacing/>
              <w:rPr>
                <w:rFonts w:ascii="Times New Roman" w:hAnsi="Times New Roman" w:cs="Times New Roman"/>
              </w:rPr>
            </w:pPr>
          </w:p>
          <w:p w:rsidR="00F91894" w:rsidRPr="002B2E56" w:rsidRDefault="00F91894" w:rsidP="00F91894">
            <w:pPr>
              <w:spacing w:after="0" w:line="240" w:lineRule="auto"/>
              <w:contextualSpacing/>
              <w:rPr>
                <w:rFonts w:ascii="Times New Roman" w:hAnsi="Times New Roman" w:cs="Times New Roman"/>
              </w:rPr>
            </w:pPr>
            <w:r w:rsidRPr="002B2E56">
              <w:rPr>
                <w:rFonts w:ascii="Times New Roman" w:hAnsi="Times New Roman" w:cs="Times New Roman"/>
              </w:rPr>
              <w:t>Mock tests and interviews</w:t>
            </w:r>
          </w:p>
        </w:tc>
        <w:tc>
          <w:tcPr>
            <w:tcW w:w="2610" w:type="dxa"/>
            <w:vAlign w:val="center"/>
          </w:tcPr>
          <w:p w:rsidR="00F91894" w:rsidRPr="002B2E56" w:rsidRDefault="00F91894" w:rsidP="00F91894">
            <w:pPr>
              <w:spacing w:after="0" w:line="240" w:lineRule="auto"/>
              <w:contextualSpacing/>
              <w:jc w:val="both"/>
              <w:rPr>
                <w:rFonts w:ascii="Times New Roman" w:hAnsi="Times New Roman" w:cs="Times New Roman"/>
              </w:rPr>
            </w:pPr>
            <w:r w:rsidRPr="002B2E56">
              <w:rPr>
                <w:rFonts w:ascii="Times New Roman" w:hAnsi="Times New Roman" w:cs="Times New Roman"/>
              </w:rPr>
              <w:t>Taking feedback from recruiters with regard to the performance of students in the written tests and in technical &amp; HR rounds provides scope for students to improve their skills and work upon their deficiencies.</w:t>
            </w:r>
          </w:p>
        </w:tc>
        <w:tc>
          <w:tcPr>
            <w:tcW w:w="3510" w:type="dxa"/>
            <w:vAlign w:val="center"/>
          </w:tcPr>
          <w:p w:rsidR="00F91894" w:rsidRPr="002B2E56" w:rsidRDefault="00F91894" w:rsidP="00F91894">
            <w:pPr>
              <w:spacing w:after="0" w:line="240" w:lineRule="auto"/>
              <w:contextualSpacing/>
              <w:jc w:val="both"/>
              <w:rPr>
                <w:rFonts w:ascii="Times New Roman" w:hAnsi="Times New Roman" w:cs="Times New Roman"/>
              </w:rPr>
            </w:pPr>
            <w:r w:rsidRPr="002B2E56">
              <w:rPr>
                <w:rFonts w:ascii="Times New Roman" w:hAnsi="Times New Roman" w:cs="Times New Roman"/>
              </w:rPr>
              <w:t>Department coordinator shall take feedback from the recruiters.</w:t>
            </w:r>
          </w:p>
          <w:p w:rsidR="00F91894" w:rsidRPr="002B2E56" w:rsidRDefault="00F91894" w:rsidP="00F91894">
            <w:pPr>
              <w:spacing w:after="0" w:line="240" w:lineRule="auto"/>
              <w:contextualSpacing/>
              <w:jc w:val="both"/>
              <w:rPr>
                <w:rFonts w:ascii="Times New Roman" w:hAnsi="Times New Roman" w:cs="Times New Roman"/>
              </w:rPr>
            </w:pPr>
            <w:proofErr w:type="gramStart"/>
            <w:r w:rsidRPr="002B2E56">
              <w:rPr>
                <w:rFonts w:ascii="Times New Roman" w:hAnsi="Times New Roman" w:cs="Times New Roman"/>
              </w:rPr>
              <w:t>Feedback  shall</w:t>
            </w:r>
            <w:proofErr w:type="gramEnd"/>
            <w:r w:rsidRPr="002B2E56">
              <w:rPr>
                <w:rFonts w:ascii="Times New Roman" w:hAnsi="Times New Roman" w:cs="Times New Roman"/>
              </w:rPr>
              <w:t xml:space="preserve"> also be taken on the curriculum design seeking their suggestions.</w:t>
            </w:r>
          </w:p>
          <w:p w:rsidR="00F91894" w:rsidRPr="002B2E56" w:rsidRDefault="00F91894" w:rsidP="00F91894">
            <w:pPr>
              <w:spacing w:after="0" w:line="240" w:lineRule="auto"/>
              <w:contextualSpacing/>
              <w:jc w:val="both"/>
              <w:rPr>
                <w:rFonts w:ascii="Times New Roman" w:hAnsi="Times New Roman" w:cs="Times New Roman"/>
              </w:rPr>
            </w:pPr>
            <w:r w:rsidRPr="002B2E56">
              <w:rPr>
                <w:rFonts w:ascii="Times New Roman" w:hAnsi="Times New Roman" w:cs="Times New Roman"/>
              </w:rPr>
              <w:t>Feedback on curriculum helps the departments to introduce new courses or modify the content of a course as per the requirements of industry for better employability of students.</w:t>
            </w:r>
          </w:p>
        </w:tc>
        <w:tc>
          <w:tcPr>
            <w:tcW w:w="1530" w:type="dxa"/>
            <w:vAlign w:val="center"/>
          </w:tcPr>
          <w:p w:rsidR="00F91894" w:rsidRPr="002B2E56" w:rsidRDefault="00997805" w:rsidP="00997805">
            <w:pPr>
              <w:spacing w:after="0" w:line="240" w:lineRule="auto"/>
              <w:rPr>
                <w:rFonts w:ascii="Times New Roman" w:eastAsia="Times New Roman" w:hAnsi="Times New Roman" w:cs="Times New Roman"/>
              </w:rPr>
            </w:pPr>
            <w:r>
              <w:rPr>
                <w:rFonts w:ascii="Times New Roman" w:eastAsia="Times New Roman" w:hAnsi="Times New Roman" w:cs="Times New Roman"/>
              </w:rPr>
              <w:t>Training and Placement Officer/ Dept. Placement Coordinator</w:t>
            </w:r>
          </w:p>
        </w:tc>
        <w:tc>
          <w:tcPr>
            <w:tcW w:w="2430" w:type="dxa"/>
          </w:tcPr>
          <w:p w:rsidR="00F91894" w:rsidRDefault="00D370A7" w:rsidP="00C0346E">
            <w:pPr>
              <w:pStyle w:val="ListParagraph"/>
              <w:numPr>
                <w:ilvl w:val="0"/>
                <w:numId w:val="3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Feedback from the recruiters</w:t>
            </w:r>
          </w:p>
          <w:p w:rsidR="00D370A7" w:rsidRDefault="00D370A7" w:rsidP="00C0346E">
            <w:pPr>
              <w:pStyle w:val="ListParagraph"/>
              <w:numPr>
                <w:ilvl w:val="0"/>
                <w:numId w:val="3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Identification of areas in which students need improvement</w:t>
            </w:r>
          </w:p>
          <w:p w:rsidR="00D370A7" w:rsidRPr="00997805" w:rsidRDefault="00D370A7" w:rsidP="00C0346E">
            <w:pPr>
              <w:pStyle w:val="ListParagraph"/>
              <w:numPr>
                <w:ilvl w:val="0"/>
                <w:numId w:val="3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 of Mock tests and interviews  conducted</w:t>
            </w:r>
          </w:p>
        </w:tc>
        <w:tc>
          <w:tcPr>
            <w:tcW w:w="3510" w:type="dxa"/>
            <w:vAlign w:val="center"/>
          </w:tcPr>
          <w:p w:rsidR="00F91894" w:rsidRPr="002B2E56" w:rsidRDefault="00F91894" w:rsidP="00015D8F">
            <w:pPr>
              <w:spacing w:after="0" w:line="240" w:lineRule="auto"/>
              <w:ind w:left="72"/>
              <w:jc w:val="both"/>
              <w:rPr>
                <w:rFonts w:ascii="Times New Roman" w:eastAsia="Times New Roman" w:hAnsi="Times New Roman" w:cs="Times New Roman"/>
              </w:rPr>
            </w:pPr>
            <w:r w:rsidRPr="002B2E56">
              <w:rPr>
                <w:rFonts w:ascii="Times New Roman" w:eastAsia="Times New Roman" w:hAnsi="Times New Roman" w:cs="Times New Roman"/>
              </w:rPr>
              <w:t>If most of the students have a common deficiency that hampers their chances of getting selected, college can provide special kind of training to mitigate the deficiency.</w:t>
            </w:r>
          </w:p>
          <w:p w:rsidR="00F91894" w:rsidRPr="002B2E56" w:rsidRDefault="00F91894" w:rsidP="00015D8F">
            <w:pPr>
              <w:spacing w:after="0" w:line="240" w:lineRule="auto"/>
              <w:ind w:left="72"/>
              <w:jc w:val="both"/>
              <w:rPr>
                <w:rFonts w:ascii="Times New Roman" w:eastAsia="Times New Roman" w:hAnsi="Times New Roman" w:cs="Times New Roman"/>
              </w:rPr>
            </w:pPr>
            <w:r w:rsidRPr="002B2E56">
              <w:rPr>
                <w:rFonts w:ascii="Times New Roman" w:eastAsia="Times New Roman" w:hAnsi="Times New Roman" w:cs="Times New Roman"/>
              </w:rPr>
              <w:t>For example if most of the students lack coding skills, a special kind of training on coding can be provided to the students that improves the placements.</w:t>
            </w:r>
          </w:p>
          <w:p w:rsidR="00F91894" w:rsidRPr="002B2E56" w:rsidRDefault="00F91894" w:rsidP="00015D8F">
            <w:pPr>
              <w:spacing w:after="0" w:line="240" w:lineRule="auto"/>
              <w:ind w:left="72"/>
              <w:jc w:val="both"/>
              <w:rPr>
                <w:rFonts w:ascii="Times New Roman" w:eastAsia="Times New Roman" w:hAnsi="Times New Roman" w:cs="Times New Roman"/>
              </w:rPr>
            </w:pPr>
            <w:r w:rsidRPr="002B2E56">
              <w:rPr>
                <w:rFonts w:ascii="Times New Roman" w:eastAsia="Times New Roman" w:hAnsi="Times New Roman" w:cs="Times New Roman"/>
              </w:rPr>
              <w:t xml:space="preserve">Mock tests and interviews shall be </w:t>
            </w:r>
            <w:r w:rsidRPr="002B2E56">
              <w:rPr>
                <w:rFonts w:ascii="Times New Roman" w:eastAsia="Times New Roman" w:hAnsi="Times New Roman" w:cs="Times New Roman"/>
              </w:rPr>
              <w:lastRenderedPageBreak/>
              <w:t>conducted either by using internal resources or using the services of experts from outside.</w:t>
            </w:r>
          </w:p>
        </w:tc>
      </w:tr>
      <w:tr w:rsidR="00F91894" w:rsidRPr="002B2E56" w:rsidTr="00D370A7">
        <w:trPr>
          <w:trHeight w:val="176"/>
        </w:trPr>
        <w:tc>
          <w:tcPr>
            <w:tcW w:w="1530" w:type="dxa"/>
            <w:vAlign w:val="center"/>
          </w:tcPr>
          <w:p w:rsidR="00F91894" w:rsidRPr="002B2E56" w:rsidRDefault="00F91894" w:rsidP="00F91894">
            <w:pPr>
              <w:spacing w:after="0" w:line="240" w:lineRule="auto"/>
              <w:rPr>
                <w:rFonts w:ascii="Times New Roman" w:hAnsi="Times New Roman" w:cs="Times New Roman"/>
              </w:rPr>
            </w:pPr>
            <w:r w:rsidRPr="002B2E56">
              <w:rPr>
                <w:rFonts w:ascii="Times New Roman" w:hAnsi="Times New Roman" w:cs="Times New Roman"/>
              </w:rPr>
              <w:lastRenderedPageBreak/>
              <w:t>Regular Mentoring by faculty</w:t>
            </w:r>
          </w:p>
        </w:tc>
        <w:tc>
          <w:tcPr>
            <w:tcW w:w="2610" w:type="dxa"/>
            <w:vAlign w:val="center"/>
          </w:tcPr>
          <w:p w:rsidR="00F91894" w:rsidRPr="002B2E56" w:rsidRDefault="00F91894" w:rsidP="00F91894">
            <w:pPr>
              <w:spacing w:after="0" w:line="240" w:lineRule="auto"/>
              <w:ind w:left="36" w:hanging="36"/>
              <w:jc w:val="both"/>
              <w:rPr>
                <w:rFonts w:ascii="Times New Roman" w:hAnsi="Times New Roman" w:cs="Times New Roman"/>
              </w:rPr>
            </w:pPr>
            <w:r w:rsidRPr="002B2E56">
              <w:rPr>
                <w:rFonts w:ascii="Times New Roman" w:hAnsi="Times New Roman" w:cs="Times New Roman"/>
              </w:rPr>
              <w:t>Regular mentoring of students by the faculty makes the students to realize their career options.</w:t>
            </w:r>
          </w:p>
          <w:p w:rsidR="00F91894" w:rsidRPr="002B2E56" w:rsidRDefault="00F91894" w:rsidP="00F91894">
            <w:pPr>
              <w:spacing w:after="0" w:line="240" w:lineRule="auto"/>
              <w:ind w:left="36" w:hanging="36"/>
              <w:jc w:val="both"/>
              <w:rPr>
                <w:rFonts w:ascii="Times New Roman" w:hAnsi="Times New Roman" w:cs="Times New Roman"/>
              </w:rPr>
            </w:pPr>
            <w:r w:rsidRPr="002B2E56">
              <w:rPr>
                <w:rFonts w:ascii="Times New Roman" w:hAnsi="Times New Roman" w:cs="Times New Roman"/>
              </w:rPr>
              <w:t>Faculty mentors shall guide the student mentees in a proper way from II Year till the student gets the desired placement.</w:t>
            </w:r>
          </w:p>
        </w:tc>
        <w:tc>
          <w:tcPr>
            <w:tcW w:w="3510" w:type="dxa"/>
            <w:vAlign w:val="center"/>
          </w:tcPr>
          <w:p w:rsidR="00F91894" w:rsidRPr="002B2E56" w:rsidRDefault="00F91894" w:rsidP="00F91894">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Facilitate students to realize their career priorities and goals; provide students with skills needed to help, manage their career throughout their professional life; to help students assess their aspirations and capabilities; to advice and assist them about study opportunities, fellowships and academic programs in the country and abroad, career choice and decision-making etc.</w:t>
            </w:r>
          </w:p>
        </w:tc>
        <w:tc>
          <w:tcPr>
            <w:tcW w:w="1530" w:type="dxa"/>
            <w:vAlign w:val="center"/>
          </w:tcPr>
          <w:p w:rsidR="00F91894" w:rsidRPr="002B2E56" w:rsidRDefault="00D370A7" w:rsidP="00D370A7">
            <w:pPr>
              <w:spacing w:after="0" w:line="240" w:lineRule="auto"/>
              <w:rPr>
                <w:rFonts w:ascii="Times New Roman" w:eastAsia="Times New Roman" w:hAnsi="Times New Roman" w:cs="Times New Roman"/>
              </w:rPr>
            </w:pPr>
            <w:r>
              <w:rPr>
                <w:rFonts w:ascii="Times New Roman" w:eastAsia="Times New Roman" w:hAnsi="Times New Roman" w:cs="Times New Roman"/>
              </w:rPr>
              <w:t>Department Senior Professors and Mentors</w:t>
            </w:r>
          </w:p>
        </w:tc>
        <w:tc>
          <w:tcPr>
            <w:tcW w:w="2430" w:type="dxa"/>
          </w:tcPr>
          <w:p w:rsidR="00F91894" w:rsidRDefault="00D370A7" w:rsidP="00C0346E">
            <w:pPr>
              <w:pStyle w:val="ListParagraph"/>
              <w:numPr>
                <w:ilvl w:val="0"/>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 of times students are addressed on training aspects</w:t>
            </w:r>
          </w:p>
          <w:p w:rsidR="00D370A7" w:rsidRPr="00D370A7" w:rsidRDefault="00D370A7" w:rsidP="00C0346E">
            <w:pPr>
              <w:pStyle w:val="ListParagraph"/>
              <w:numPr>
                <w:ilvl w:val="0"/>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Monitoring the Progress of students by the mentors</w:t>
            </w:r>
          </w:p>
        </w:tc>
        <w:tc>
          <w:tcPr>
            <w:tcW w:w="3510" w:type="dxa"/>
            <w:vAlign w:val="center"/>
          </w:tcPr>
          <w:p w:rsidR="00F91894" w:rsidRPr="002B2E56" w:rsidRDefault="00F91894" w:rsidP="00015D8F">
            <w:pPr>
              <w:spacing w:after="0" w:line="240" w:lineRule="auto"/>
              <w:ind w:left="72"/>
              <w:jc w:val="both"/>
              <w:rPr>
                <w:rFonts w:ascii="Times New Roman" w:eastAsia="Times New Roman" w:hAnsi="Times New Roman" w:cs="Times New Roman"/>
              </w:rPr>
            </w:pPr>
            <w:r w:rsidRPr="002B2E56">
              <w:rPr>
                <w:rFonts w:ascii="Times New Roman" w:eastAsia="Times New Roman" w:hAnsi="Times New Roman" w:cs="Times New Roman"/>
              </w:rPr>
              <w:t>Mentor the students on the critical aspects of analytical thinking, logical reasoning, problem solving and the importance of acquiring coding skills etc.</w:t>
            </w:r>
          </w:p>
          <w:p w:rsidR="00F91894" w:rsidRPr="002B2E56" w:rsidRDefault="00F91894" w:rsidP="00015D8F">
            <w:pPr>
              <w:spacing w:after="0" w:line="240" w:lineRule="auto"/>
              <w:ind w:left="72"/>
              <w:jc w:val="both"/>
              <w:rPr>
                <w:rFonts w:ascii="Times New Roman" w:eastAsia="Times New Roman" w:hAnsi="Times New Roman" w:cs="Times New Roman"/>
              </w:rPr>
            </w:pPr>
            <w:r w:rsidRPr="002B2E56">
              <w:rPr>
                <w:rFonts w:ascii="Times New Roman" w:eastAsia="Times New Roman" w:hAnsi="Times New Roman" w:cs="Times New Roman"/>
              </w:rPr>
              <w:t>Desirable if the same faculty member provides counseling from 2</w:t>
            </w:r>
            <w:r w:rsidRPr="002B2E56">
              <w:rPr>
                <w:rFonts w:ascii="Times New Roman" w:eastAsia="Times New Roman" w:hAnsi="Times New Roman" w:cs="Times New Roman"/>
                <w:vertAlign w:val="superscript"/>
              </w:rPr>
              <w:t>nd</w:t>
            </w:r>
            <w:r w:rsidRPr="002B2E56">
              <w:rPr>
                <w:rFonts w:ascii="Times New Roman" w:eastAsia="Times New Roman" w:hAnsi="Times New Roman" w:cs="Times New Roman"/>
              </w:rPr>
              <w:t xml:space="preserve"> to 4</w:t>
            </w:r>
            <w:r w:rsidRPr="002B2E56">
              <w:rPr>
                <w:rFonts w:ascii="Times New Roman" w:eastAsia="Times New Roman" w:hAnsi="Times New Roman" w:cs="Times New Roman"/>
                <w:vertAlign w:val="superscript"/>
              </w:rPr>
              <w:t>th</w:t>
            </w:r>
            <w:r w:rsidRPr="002B2E56">
              <w:rPr>
                <w:rFonts w:ascii="Times New Roman" w:eastAsia="Times New Roman" w:hAnsi="Times New Roman" w:cs="Times New Roman"/>
              </w:rPr>
              <w:t xml:space="preserve"> Year to the student for making it more effective.</w:t>
            </w:r>
          </w:p>
          <w:p w:rsidR="00F91894" w:rsidRPr="002B2E56" w:rsidRDefault="00F91894" w:rsidP="00015D8F">
            <w:pPr>
              <w:spacing w:after="0" w:line="240" w:lineRule="auto"/>
              <w:ind w:left="72"/>
              <w:jc w:val="both"/>
              <w:rPr>
                <w:rFonts w:ascii="Times New Roman" w:eastAsia="Times New Roman" w:hAnsi="Times New Roman" w:cs="Times New Roman"/>
              </w:rPr>
            </w:pPr>
          </w:p>
        </w:tc>
      </w:tr>
      <w:tr w:rsidR="00F91894" w:rsidRPr="002B2E56" w:rsidTr="00D370A7">
        <w:trPr>
          <w:trHeight w:val="176"/>
        </w:trPr>
        <w:tc>
          <w:tcPr>
            <w:tcW w:w="1530" w:type="dxa"/>
            <w:vAlign w:val="center"/>
          </w:tcPr>
          <w:p w:rsidR="00F91894" w:rsidRPr="002B2E56" w:rsidRDefault="00F91894" w:rsidP="00F91894">
            <w:pPr>
              <w:spacing w:after="0" w:line="240" w:lineRule="auto"/>
              <w:contextualSpacing/>
              <w:rPr>
                <w:rFonts w:ascii="Times New Roman" w:hAnsi="Times New Roman" w:cs="Times New Roman"/>
              </w:rPr>
            </w:pPr>
            <w:r w:rsidRPr="002B2E56">
              <w:rPr>
                <w:rFonts w:ascii="Times New Roman" w:hAnsi="Times New Roman" w:cs="Times New Roman"/>
              </w:rPr>
              <w:t>Intensive Training to improve Coding skills</w:t>
            </w:r>
          </w:p>
        </w:tc>
        <w:tc>
          <w:tcPr>
            <w:tcW w:w="2610" w:type="dxa"/>
            <w:vAlign w:val="center"/>
          </w:tcPr>
          <w:p w:rsidR="00F91894" w:rsidRPr="002B2E56" w:rsidRDefault="00F91894" w:rsidP="00F91894">
            <w:pPr>
              <w:spacing w:after="0" w:line="240" w:lineRule="auto"/>
              <w:contextualSpacing/>
              <w:jc w:val="both"/>
              <w:rPr>
                <w:rFonts w:ascii="Times New Roman" w:hAnsi="Times New Roman" w:cs="Times New Roman"/>
              </w:rPr>
            </w:pPr>
            <w:r w:rsidRPr="002B2E56">
              <w:rPr>
                <w:rFonts w:ascii="Times New Roman" w:hAnsi="Times New Roman" w:cs="Times New Roman"/>
              </w:rPr>
              <w:t>As most of the jobs available are from IT sector, students shall be trained on improving their coding skills right from second year onwards.</w:t>
            </w:r>
          </w:p>
        </w:tc>
        <w:tc>
          <w:tcPr>
            <w:tcW w:w="3510" w:type="dxa"/>
            <w:vAlign w:val="center"/>
          </w:tcPr>
          <w:p w:rsidR="00F91894" w:rsidRPr="002B2E56" w:rsidRDefault="00F91894" w:rsidP="00F91894">
            <w:pPr>
              <w:spacing w:after="0" w:line="240" w:lineRule="auto"/>
              <w:contextualSpacing/>
              <w:jc w:val="both"/>
              <w:rPr>
                <w:rFonts w:ascii="Times New Roman" w:hAnsi="Times New Roman" w:cs="Times New Roman"/>
              </w:rPr>
            </w:pPr>
            <w:r w:rsidRPr="002B2E56">
              <w:rPr>
                <w:rFonts w:ascii="Times New Roman" w:hAnsi="Times New Roman" w:cs="Times New Roman"/>
              </w:rPr>
              <w:t>Special intensive training to improve Coding skills shall be arranged during summer holidays.</w:t>
            </w:r>
          </w:p>
          <w:p w:rsidR="00F91894" w:rsidRPr="002B2E56" w:rsidRDefault="00F91894" w:rsidP="00F91894">
            <w:pPr>
              <w:spacing w:after="0" w:line="240" w:lineRule="auto"/>
              <w:contextualSpacing/>
              <w:jc w:val="both"/>
              <w:rPr>
                <w:rFonts w:ascii="Times New Roman" w:hAnsi="Times New Roman" w:cs="Times New Roman"/>
              </w:rPr>
            </w:pPr>
          </w:p>
        </w:tc>
        <w:tc>
          <w:tcPr>
            <w:tcW w:w="1530" w:type="dxa"/>
            <w:vAlign w:val="center"/>
          </w:tcPr>
          <w:p w:rsidR="00F91894" w:rsidRPr="002B2E56" w:rsidRDefault="00D370A7" w:rsidP="00D370A7">
            <w:pPr>
              <w:spacing w:after="0" w:line="240" w:lineRule="auto"/>
              <w:rPr>
                <w:rFonts w:ascii="Times New Roman" w:hAnsi="Times New Roman" w:cs="Times New Roman"/>
              </w:rPr>
            </w:pPr>
            <w:r>
              <w:rPr>
                <w:rFonts w:ascii="Times New Roman" w:eastAsia="Times New Roman" w:hAnsi="Times New Roman" w:cs="Times New Roman"/>
              </w:rPr>
              <w:t>Training and Placement Officer/ Dept. Placement Coordinator/ Mentors</w:t>
            </w:r>
          </w:p>
        </w:tc>
        <w:tc>
          <w:tcPr>
            <w:tcW w:w="2430" w:type="dxa"/>
          </w:tcPr>
          <w:p w:rsidR="00F91894" w:rsidRDefault="00D370A7" w:rsidP="00C0346E">
            <w:pPr>
              <w:pStyle w:val="ListParagraph"/>
              <w:numPr>
                <w:ilvl w:val="0"/>
                <w:numId w:val="32"/>
              </w:numPr>
              <w:spacing w:after="0" w:line="240" w:lineRule="auto"/>
              <w:jc w:val="both"/>
              <w:rPr>
                <w:rFonts w:ascii="Times New Roman" w:hAnsi="Times New Roman" w:cs="Times New Roman"/>
              </w:rPr>
            </w:pPr>
            <w:r>
              <w:rPr>
                <w:rFonts w:ascii="Times New Roman" w:hAnsi="Times New Roman" w:cs="Times New Roman"/>
              </w:rPr>
              <w:t>No. of students attending the training program</w:t>
            </w:r>
          </w:p>
          <w:p w:rsidR="00D370A7" w:rsidRPr="00D370A7" w:rsidRDefault="00D370A7" w:rsidP="00C0346E">
            <w:pPr>
              <w:pStyle w:val="ListParagraph"/>
              <w:numPr>
                <w:ilvl w:val="0"/>
                <w:numId w:val="32"/>
              </w:numPr>
              <w:spacing w:after="0" w:line="240" w:lineRule="auto"/>
              <w:jc w:val="both"/>
              <w:rPr>
                <w:rFonts w:ascii="Times New Roman" w:hAnsi="Times New Roman" w:cs="Times New Roman"/>
              </w:rPr>
            </w:pPr>
            <w:r>
              <w:rPr>
                <w:rFonts w:ascii="Times New Roman" w:hAnsi="Times New Roman" w:cs="Times New Roman"/>
              </w:rPr>
              <w:t>Monitoring the performance by mentors</w:t>
            </w:r>
          </w:p>
        </w:tc>
        <w:tc>
          <w:tcPr>
            <w:tcW w:w="3510" w:type="dxa"/>
            <w:vAlign w:val="center"/>
          </w:tcPr>
          <w:p w:rsidR="00F91894" w:rsidRPr="002B2E56" w:rsidRDefault="00F91894" w:rsidP="00015D8F">
            <w:pPr>
              <w:spacing w:after="0" w:line="240" w:lineRule="auto"/>
              <w:ind w:left="72"/>
              <w:jc w:val="both"/>
              <w:rPr>
                <w:rFonts w:ascii="Times New Roman" w:hAnsi="Times New Roman" w:cs="Times New Roman"/>
              </w:rPr>
            </w:pPr>
            <w:r w:rsidRPr="002B2E56">
              <w:rPr>
                <w:rFonts w:ascii="Times New Roman" w:hAnsi="Times New Roman" w:cs="Times New Roman"/>
              </w:rPr>
              <w:t>To have continuity, training shall continued to be given one day per week during the progress of the semester.</w:t>
            </w:r>
          </w:p>
          <w:p w:rsidR="00F91894" w:rsidRPr="002B2E56" w:rsidRDefault="00F91894" w:rsidP="00015D8F">
            <w:pPr>
              <w:spacing w:after="0" w:line="240" w:lineRule="auto"/>
              <w:ind w:left="72"/>
              <w:jc w:val="both"/>
              <w:rPr>
                <w:rFonts w:ascii="Times New Roman" w:eastAsia="Times New Roman" w:hAnsi="Times New Roman" w:cs="Times New Roman"/>
              </w:rPr>
            </w:pPr>
            <w:r w:rsidRPr="002B2E56">
              <w:rPr>
                <w:rFonts w:ascii="Times New Roman" w:hAnsi="Times New Roman" w:cs="Times New Roman"/>
              </w:rPr>
              <w:t xml:space="preserve">Parents shall be taken into confidence before the training </w:t>
            </w:r>
          </w:p>
        </w:tc>
      </w:tr>
    </w:tbl>
    <w:p w:rsidR="00B96634" w:rsidRPr="00015D8F" w:rsidRDefault="00B96634" w:rsidP="002B2E56">
      <w:pPr>
        <w:spacing w:after="0" w:line="240" w:lineRule="auto"/>
        <w:jc w:val="center"/>
        <w:rPr>
          <w:rFonts w:ascii="Times New Roman" w:eastAsia="Times New Roman" w:hAnsi="Times New Roman" w:cs="Times New Roman"/>
          <w:b/>
        </w:rPr>
      </w:pPr>
    </w:p>
    <w:p w:rsidR="00356476" w:rsidRPr="00015D8F" w:rsidRDefault="00435F27" w:rsidP="00356476">
      <w:pPr>
        <w:pStyle w:val="NormalWeb"/>
        <w:spacing w:before="0" w:beforeAutospacing="0" w:after="0" w:afterAutospacing="0"/>
        <w:ind w:hanging="18"/>
        <w:rPr>
          <w:b/>
          <w:sz w:val="22"/>
          <w:szCs w:val="22"/>
        </w:rPr>
      </w:pPr>
      <w:r>
        <w:rPr>
          <w:b/>
          <w:sz w:val="22"/>
          <w:szCs w:val="22"/>
        </w:rPr>
        <w:t xml:space="preserve">3. </w:t>
      </w:r>
      <w:r w:rsidR="00356476" w:rsidRPr="00015D8F">
        <w:rPr>
          <w:b/>
          <w:sz w:val="22"/>
          <w:szCs w:val="22"/>
        </w:rPr>
        <w:t>Research Development/ Consultancy/ Innovations and Creativity</w:t>
      </w:r>
    </w:p>
    <w:p w:rsidR="00B96634" w:rsidRDefault="00B96634" w:rsidP="00356476">
      <w:pPr>
        <w:spacing w:after="0" w:line="240" w:lineRule="auto"/>
        <w:jc w:val="both"/>
        <w:rPr>
          <w:rFonts w:ascii="Times New Roman" w:eastAsia="Times New Roman" w:hAnsi="Times New Roman" w:cs="Times New Roman"/>
        </w:rPr>
      </w:pPr>
    </w:p>
    <w:tbl>
      <w:tblPr>
        <w:tblW w:w="151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510"/>
        <w:gridCol w:w="3240"/>
        <w:gridCol w:w="1440"/>
        <w:gridCol w:w="2160"/>
        <w:gridCol w:w="3240"/>
      </w:tblGrid>
      <w:tr w:rsidR="00356476" w:rsidRPr="002B2E56" w:rsidTr="00356476">
        <w:trPr>
          <w:trHeight w:val="176"/>
        </w:trPr>
        <w:tc>
          <w:tcPr>
            <w:tcW w:w="1530" w:type="dxa"/>
            <w:vAlign w:val="center"/>
          </w:tcPr>
          <w:p w:rsidR="00356476" w:rsidRPr="002B2E56" w:rsidRDefault="00356476" w:rsidP="00A8408C">
            <w:pPr>
              <w:spacing w:after="0" w:line="240" w:lineRule="auto"/>
              <w:jc w:val="center"/>
              <w:rPr>
                <w:rFonts w:ascii="Times New Roman" w:eastAsia="Times New Roman" w:hAnsi="Times New Roman" w:cs="Times New Roman"/>
                <w:b/>
              </w:rPr>
            </w:pPr>
            <w:r w:rsidRPr="002B2E56">
              <w:rPr>
                <w:rFonts w:ascii="Times New Roman" w:eastAsia="Times New Roman" w:hAnsi="Times New Roman" w:cs="Times New Roman"/>
                <w:b/>
              </w:rPr>
              <w:t>Objectives</w:t>
            </w:r>
          </w:p>
        </w:tc>
        <w:tc>
          <w:tcPr>
            <w:tcW w:w="3510" w:type="dxa"/>
            <w:vAlign w:val="center"/>
          </w:tcPr>
          <w:p w:rsidR="00356476" w:rsidRPr="002B2E56" w:rsidRDefault="00356476" w:rsidP="00A8408C">
            <w:pPr>
              <w:spacing w:after="0" w:line="240" w:lineRule="auto"/>
              <w:jc w:val="center"/>
              <w:rPr>
                <w:rFonts w:ascii="Times New Roman" w:eastAsia="Times New Roman" w:hAnsi="Times New Roman" w:cs="Times New Roman"/>
                <w:b/>
              </w:rPr>
            </w:pPr>
            <w:r w:rsidRPr="002B2E56">
              <w:rPr>
                <w:rFonts w:ascii="Times New Roman" w:eastAsia="Times New Roman" w:hAnsi="Times New Roman" w:cs="Times New Roman"/>
                <w:b/>
              </w:rPr>
              <w:t>Action Plan</w:t>
            </w:r>
          </w:p>
        </w:tc>
        <w:tc>
          <w:tcPr>
            <w:tcW w:w="3240" w:type="dxa"/>
            <w:vAlign w:val="center"/>
          </w:tcPr>
          <w:p w:rsidR="00356476" w:rsidRPr="002B2E56" w:rsidRDefault="00356476" w:rsidP="00A8408C">
            <w:pPr>
              <w:spacing w:after="0" w:line="240" w:lineRule="auto"/>
              <w:jc w:val="center"/>
              <w:rPr>
                <w:rFonts w:ascii="Times New Roman" w:eastAsia="Times New Roman" w:hAnsi="Times New Roman" w:cs="Times New Roman"/>
                <w:b/>
              </w:rPr>
            </w:pPr>
            <w:r w:rsidRPr="002B2E56">
              <w:rPr>
                <w:rFonts w:ascii="Times New Roman" w:eastAsia="Times New Roman" w:hAnsi="Times New Roman" w:cs="Times New Roman"/>
                <w:b/>
              </w:rPr>
              <w:t>Implementation details</w:t>
            </w:r>
          </w:p>
        </w:tc>
        <w:tc>
          <w:tcPr>
            <w:tcW w:w="1440" w:type="dxa"/>
          </w:tcPr>
          <w:p w:rsidR="00356476" w:rsidRPr="002B2E56" w:rsidRDefault="00356476" w:rsidP="00A8408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Monitoring Authority</w:t>
            </w:r>
          </w:p>
        </w:tc>
        <w:tc>
          <w:tcPr>
            <w:tcW w:w="2160" w:type="dxa"/>
          </w:tcPr>
          <w:p w:rsidR="00356476" w:rsidRPr="002B2E56" w:rsidRDefault="00356476" w:rsidP="00A8408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Verifiable Document(s)</w:t>
            </w:r>
          </w:p>
        </w:tc>
        <w:tc>
          <w:tcPr>
            <w:tcW w:w="3240" w:type="dxa"/>
            <w:vAlign w:val="center"/>
          </w:tcPr>
          <w:p w:rsidR="00356476" w:rsidRPr="002B2E56" w:rsidRDefault="00356476" w:rsidP="00A8408C">
            <w:pPr>
              <w:spacing w:after="0" w:line="240" w:lineRule="auto"/>
              <w:jc w:val="center"/>
              <w:rPr>
                <w:rFonts w:ascii="Times New Roman" w:eastAsia="Times New Roman" w:hAnsi="Times New Roman" w:cs="Times New Roman"/>
                <w:b/>
              </w:rPr>
            </w:pPr>
            <w:r w:rsidRPr="002B2E56">
              <w:rPr>
                <w:rFonts w:ascii="Times New Roman" w:eastAsia="Times New Roman" w:hAnsi="Times New Roman" w:cs="Times New Roman"/>
                <w:b/>
              </w:rPr>
              <w:t>Remarks</w:t>
            </w:r>
          </w:p>
        </w:tc>
      </w:tr>
      <w:tr w:rsidR="00356476" w:rsidRPr="002B2E56" w:rsidTr="00D370A7">
        <w:trPr>
          <w:trHeight w:val="620"/>
        </w:trPr>
        <w:tc>
          <w:tcPr>
            <w:tcW w:w="1530" w:type="dxa"/>
            <w:vAlign w:val="center"/>
          </w:tcPr>
          <w:p w:rsidR="00356476" w:rsidRPr="002B2E56" w:rsidRDefault="00356476" w:rsidP="00F91894">
            <w:pPr>
              <w:spacing w:after="0" w:line="240" w:lineRule="auto"/>
              <w:rPr>
                <w:rFonts w:ascii="Times New Roman" w:hAnsi="Times New Roman" w:cs="Times New Roman"/>
              </w:rPr>
            </w:pPr>
            <w:r w:rsidRPr="002B2E56">
              <w:rPr>
                <w:rFonts w:ascii="Times New Roman" w:hAnsi="Times New Roman" w:cs="Times New Roman"/>
              </w:rPr>
              <w:t>Research and Consultancy</w:t>
            </w:r>
          </w:p>
        </w:tc>
        <w:tc>
          <w:tcPr>
            <w:tcW w:w="3510" w:type="dxa"/>
            <w:vAlign w:val="center"/>
          </w:tcPr>
          <w:p w:rsidR="00356476" w:rsidRPr="002B2E56" w:rsidRDefault="00356476" w:rsidP="00F91894">
            <w:pPr>
              <w:pStyle w:val="NoSpacing"/>
              <w:ind w:right="-36"/>
              <w:rPr>
                <w:rFonts w:ascii="Times New Roman" w:hAnsi="Times New Roman"/>
              </w:rPr>
            </w:pPr>
            <w:r w:rsidRPr="002B2E56">
              <w:rPr>
                <w:rFonts w:ascii="Times New Roman" w:hAnsi="Times New Roman"/>
                <w:bCs/>
              </w:rPr>
              <w:t xml:space="preserve">Establishment of R &amp; D Cell in the department with </w:t>
            </w:r>
            <w:r w:rsidRPr="002B2E56">
              <w:rPr>
                <w:rFonts w:ascii="Times New Roman" w:hAnsi="Times New Roman"/>
              </w:rPr>
              <w:t xml:space="preserve">a Professor as the in-charge and all the remaining </w:t>
            </w:r>
            <w:r w:rsidRPr="002B2E56">
              <w:rPr>
                <w:rFonts w:ascii="Times New Roman" w:hAnsi="Times New Roman"/>
                <w:bCs/>
              </w:rPr>
              <w:t xml:space="preserve">Professors and Associate Professors (with </w:t>
            </w:r>
            <w:proofErr w:type="spellStart"/>
            <w:r w:rsidRPr="002B2E56">
              <w:rPr>
                <w:rFonts w:ascii="Times New Roman" w:hAnsi="Times New Roman"/>
                <w:bCs/>
              </w:rPr>
              <w:t>Ph.D</w:t>
            </w:r>
            <w:proofErr w:type="spellEnd"/>
            <w:r w:rsidRPr="002B2E56">
              <w:rPr>
                <w:rFonts w:ascii="Times New Roman" w:hAnsi="Times New Roman"/>
                <w:bCs/>
              </w:rPr>
              <w:t>)</w:t>
            </w:r>
            <w:r w:rsidRPr="002B2E56">
              <w:rPr>
                <w:rFonts w:ascii="Times New Roman" w:hAnsi="Times New Roman"/>
              </w:rPr>
              <w:t xml:space="preserve"> as members of the cell.</w:t>
            </w:r>
          </w:p>
          <w:p w:rsidR="00356476" w:rsidRPr="002B2E56" w:rsidRDefault="00356476" w:rsidP="00F91894">
            <w:pPr>
              <w:pStyle w:val="NoSpacing"/>
              <w:ind w:right="-36"/>
              <w:rPr>
                <w:rFonts w:ascii="Times New Roman" w:hAnsi="Times New Roman"/>
              </w:rPr>
            </w:pPr>
          </w:p>
          <w:p w:rsidR="00356476" w:rsidRPr="002B2E56" w:rsidRDefault="00356476" w:rsidP="00F91894">
            <w:pPr>
              <w:pStyle w:val="NoSpacing"/>
              <w:ind w:right="-36"/>
              <w:rPr>
                <w:rFonts w:ascii="Times New Roman" w:hAnsi="Times New Roman"/>
              </w:rPr>
            </w:pPr>
            <w:r w:rsidRPr="002B2E56">
              <w:rPr>
                <w:rFonts w:ascii="Times New Roman" w:hAnsi="Times New Roman"/>
              </w:rPr>
              <w:t>Professor in-charge shall provide necessary information with regard to applying for various funding projects/ schemes.</w:t>
            </w:r>
          </w:p>
          <w:p w:rsidR="00356476" w:rsidRPr="002B2E56" w:rsidRDefault="00356476" w:rsidP="00F91894">
            <w:pPr>
              <w:pStyle w:val="NoSpacing"/>
              <w:ind w:right="-36"/>
              <w:rPr>
                <w:rFonts w:ascii="Times New Roman" w:hAnsi="Times New Roman"/>
              </w:rPr>
            </w:pPr>
            <w:r w:rsidRPr="002B2E56">
              <w:rPr>
                <w:rFonts w:ascii="Times New Roman" w:hAnsi="Times New Roman"/>
              </w:rPr>
              <w:t xml:space="preserve">Group Head shall initiate action along with other members of the </w:t>
            </w:r>
            <w:r w:rsidRPr="002B2E56">
              <w:rPr>
                <w:rFonts w:ascii="Times New Roman" w:hAnsi="Times New Roman"/>
              </w:rPr>
              <w:lastRenderedPageBreak/>
              <w:t>group in applying for various projects/schemes.</w:t>
            </w:r>
          </w:p>
        </w:tc>
        <w:tc>
          <w:tcPr>
            <w:tcW w:w="3240" w:type="dxa"/>
            <w:vAlign w:val="center"/>
          </w:tcPr>
          <w:p w:rsidR="00356476" w:rsidRPr="002B2E56" w:rsidRDefault="00356476" w:rsidP="00F91894">
            <w:pPr>
              <w:spacing w:after="0" w:line="240" w:lineRule="auto"/>
              <w:jc w:val="both"/>
              <w:rPr>
                <w:rFonts w:ascii="Times New Roman" w:hAnsi="Times New Roman" w:cs="Times New Roman"/>
              </w:rPr>
            </w:pPr>
            <w:r w:rsidRPr="002B2E56">
              <w:rPr>
                <w:rFonts w:ascii="Times New Roman" w:hAnsi="Times New Roman" w:cs="Times New Roman"/>
              </w:rPr>
              <w:lastRenderedPageBreak/>
              <w:t>There shall be at least one proposal from each group in every semester.</w:t>
            </w:r>
          </w:p>
          <w:p w:rsidR="00356476" w:rsidRPr="002B2E56" w:rsidRDefault="00356476" w:rsidP="00F91894">
            <w:pPr>
              <w:spacing w:after="0" w:line="240" w:lineRule="auto"/>
              <w:jc w:val="both"/>
              <w:rPr>
                <w:rFonts w:ascii="Times New Roman" w:hAnsi="Times New Roman" w:cs="Times New Roman"/>
              </w:rPr>
            </w:pPr>
            <w:r w:rsidRPr="002B2E56">
              <w:rPr>
                <w:rFonts w:ascii="Times New Roman" w:hAnsi="Times New Roman" w:cs="Times New Roman"/>
              </w:rPr>
              <w:t>Expertise of faculty members in the group shall be taken into consideration while applying for various proposals.</w:t>
            </w:r>
          </w:p>
          <w:p w:rsidR="00356476" w:rsidRPr="002B2E56" w:rsidRDefault="00356476" w:rsidP="00F91894">
            <w:pPr>
              <w:spacing w:after="0" w:line="240" w:lineRule="auto"/>
              <w:jc w:val="both"/>
              <w:rPr>
                <w:rFonts w:ascii="Times New Roman" w:hAnsi="Times New Roman" w:cs="Times New Roman"/>
              </w:rPr>
            </w:pPr>
            <w:r w:rsidRPr="002B2E56">
              <w:rPr>
                <w:rFonts w:ascii="Times New Roman" w:hAnsi="Times New Roman" w:cs="Times New Roman"/>
              </w:rPr>
              <w:t>There shall be reviews every month.</w:t>
            </w:r>
          </w:p>
          <w:p w:rsidR="00356476" w:rsidRPr="002B2E56" w:rsidRDefault="00356476" w:rsidP="00F91894">
            <w:pPr>
              <w:spacing w:after="0" w:line="240" w:lineRule="auto"/>
              <w:jc w:val="both"/>
              <w:rPr>
                <w:rFonts w:ascii="Times New Roman" w:hAnsi="Times New Roman" w:cs="Times New Roman"/>
              </w:rPr>
            </w:pPr>
            <w:r w:rsidRPr="002B2E56">
              <w:rPr>
                <w:rFonts w:ascii="Times New Roman" w:hAnsi="Times New Roman" w:cs="Times New Roman"/>
              </w:rPr>
              <w:t>Meetings shall be focused and be reviewed at regular intervals in terms of deliverability.</w:t>
            </w:r>
          </w:p>
          <w:p w:rsidR="00356476" w:rsidRPr="002B2E56" w:rsidRDefault="00356476" w:rsidP="00F91894">
            <w:pPr>
              <w:spacing w:after="0" w:line="240" w:lineRule="auto"/>
              <w:jc w:val="both"/>
              <w:rPr>
                <w:rFonts w:ascii="Times New Roman" w:hAnsi="Times New Roman" w:cs="Times New Roman"/>
              </w:rPr>
            </w:pPr>
          </w:p>
        </w:tc>
        <w:tc>
          <w:tcPr>
            <w:tcW w:w="1440" w:type="dxa"/>
            <w:vAlign w:val="center"/>
          </w:tcPr>
          <w:p w:rsidR="00356476" w:rsidRPr="002B2E56" w:rsidRDefault="00356476" w:rsidP="00356476">
            <w:pPr>
              <w:spacing w:after="0" w:line="240" w:lineRule="auto"/>
              <w:rPr>
                <w:rFonts w:ascii="Times New Roman" w:hAnsi="Times New Roman" w:cs="Times New Roman"/>
              </w:rPr>
            </w:pPr>
            <w:r>
              <w:rPr>
                <w:rFonts w:ascii="Times New Roman" w:hAnsi="Times New Roman" w:cs="Times New Roman"/>
              </w:rPr>
              <w:lastRenderedPageBreak/>
              <w:t>Dean (R&amp;D) and the Group Heads</w:t>
            </w:r>
          </w:p>
        </w:tc>
        <w:tc>
          <w:tcPr>
            <w:tcW w:w="2160" w:type="dxa"/>
            <w:vAlign w:val="center"/>
          </w:tcPr>
          <w:p w:rsidR="00356476" w:rsidRDefault="00356476" w:rsidP="00C0346E">
            <w:pPr>
              <w:pStyle w:val="ListParagraph"/>
              <w:numPr>
                <w:ilvl w:val="0"/>
                <w:numId w:val="27"/>
              </w:numPr>
              <w:spacing w:after="0" w:line="240" w:lineRule="auto"/>
              <w:ind w:left="252" w:hanging="252"/>
              <w:rPr>
                <w:rFonts w:ascii="Times New Roman" w:hAnsi="Times New Roman" w:cs="Times New Roman"/>
              </w:rPr>
            </w:pPr>
            <w:r>
              <w:rPr>
                <w:rFonts w:ascii="Times New Roman" w:hAnsi="Times New Roman" w:cs="Times New Roman"/>
              </w:rPr>
              <w:t xml:space="preserve">No. of  Research Projects applied </w:t>
            </w:r>
          </w:p>
          <w:p w:rsidR="002077FA" w:rsidRDefault="002077FA" w:rsidP="00C0346E">
            <w:pPr>
              <w:pStyle w:val="ListParagraph"/>
              <w:numPr>
                <w:ilvl w:val="0"/>
                <w:numId w:val="27"/>
              </w:numPr>
              <w:spacing w:after="0" w:line="240" w:lineRule="auto"/>
              <w:ind w:left="252" w:hanging="252"/>
              <w:rPr>
                <w:rFonts w:ascii="Times New Roman" w:hAnsi="Times New Roman" w:cs="Times New Roman"/>
              </w:rPr>
            </w:pPr>
            <w:r>
              <w:rPr>
                <w:rFonts w:ascii="Times New Roman" w:hAnsi="Times New Roman" w:cs="Times New Roman"/>
              </w:rPr>
              <w:t>No. of Research Review meetings conducted</w:t>
            </w:r>
          </w:p>
          <w:p w:rsidR="002077FA" w:rsidRPr="00356476" w:rsidRDefault="002077FA" w:rsidP="00C0346E">
            <w:pPr>
              <w:pStyle w:val="ListParagraph"/>
              <w:numPr>
                <w:ilvl w:val="0"/>
                <w:numId w:val="27"/>
              </w:numPr>
              <w:spacing w:after="0" w:line="240" w:lineRule="auto"/>
              <w:ind w:left="252" w:hanging="252"/>
              <w:rPr>
                <w:rFonts w:ascii="Times New Roman" w:hAnsi="Times New Roman" w:cs="Times New Roman"/>
              </w:rPr>
            </w:pPr>
            <w:r>
              <w:rPr>
                <w:rFonts w:ascii="Times New Roman" w:hAnsi="Times New Roman" w:cs="Times New Roman"/>
              </w:rPr>
              <w:t>No. of Research Projects Sanctioned.</w:t>
            </w:r>
          </w:p>
        </w:tc>
        <w:tc>
          <w:tcPr>
            <w:tcW w:w="3240" w:type="dxa"/>
            <w:vAlign w:val="center"/>
          </w:tcPr>
          <w:p w:rsidR="00356476" w:rsidRPr="002B2E56" w:rsidRDefault="00356476" w:rsidP="00F91894">
            <w:pPr>
              <w:spacing w:after="0" w:line="240" w:lineRule="auto"/>
              <w:jc w:val="both"/>
              <w:rPr>
                <w:rFonts w:ascii="Times New Roman" w:hAnsi="Times New Roman" w:cs="Times New Roman"/>
              </w:rPr>
            </w:pPr>
            <w:r w:rsidRPr="002B2E56">
              <w:rPr>
                <w:rFonts w:ascii="Times New Roman" w:hAnsi="Times New Roman" w:cs="Times New Roman"/>
              </w:rPr>
              <w:t>Proposals shall be made taking the societal needs into consideration.</w:t>
            </w:r>
          </w:p>
          <w:p w:rsidR="00356476" w:rsidRPr="002B2E56" w:rsidRDefault="00356476" w:rsidP="00F91894">
            <w:pPr>
              <w:spacing w:after="0" w:line="240" w:lineRule="auto"/>
              <w:jc w:val="both"/>
              <w:rPr>
                <w:rFonts w:ascii="Times New Roman" w:eastAsia="Times New Roman" w:hAnsi="Times New Roman" w:cs="Times New Roman"/>
              </w:rPr>
            </w:pPr>
            <w:r w:rsidRPr="002B2E56">
              <w:rPr>
                <w:rFonts w:ascii="Times New Roman" w:hAnsi="Times New Roman" w:cs="Times New Roman"/>
              </w:rPr>
              <w:t>Collaborative research with premier institutions shall also be explored seriously.</w:t>
            </w:r>
          </w:p>
        </w:tc>
      </w:tr>
      <w:tr w:rsidR="00356476" w:rsidRPr="002B2E56" w:rsidTr="003C4223">
        <w:trPr>
          <w:trHeight w:val="176"/>
        </w:trPr>
        <w:tc>
          <w:tcPr>
            <w:tcW w:w="1530" w:type="dxa"/>
            <w:vAlign w:val="center"/>
          </w:tcPr>
          <w:p w:rsidR="00356476" w:rsidRPr="002B2E56" w:rsidRDefault="00356476" w:rsidP="00F91894">
            <w:pPr>
              <w:spacing w:after="0" w:line="240" w:lineRule="auto"/>
              <w:rPr>
                <w:rFonts w:ascii="Times New Roman" w:hAnsi="Times New Roman" w:cs="Times New Roman"/>
              </w:rPr>
            </w:pPr>
            <w:r w:rsidRPr="002B2E56">
              <w:rPr>
                <w:rFonts w:ascii="Times New Roman" w:hAnsi="Times New Roman" w:cs="Times New Roman"/>
              </w:rPr>
              <w:lastRenderedPageBreak/>
              <w:t>Bringing Research culture</w:t>
            </w:r>
          </w:p>
        </w:tc>
        <w:tc>
          <w:tcPr>
            <w:tcW w:w="3510" w:type="dxa"/>
            <w:vAlign w:val="center"/>
          </w:tcPr>
          <w:p w:rsidR="00356476" w:rsidRPr="002B2E56" w:rsidRDefault="00356476" w:rsidP="00F91894">
            <w:pPr>
              <w:pStyle w:val="NoSpacing"/>
              <w:ind w:left="72"/>
              <w:rPr>
                <w:rFonts w:ascii="Times New Roman" w:hAnsi="Times New Roman"/>
              </w:rPr>
            </w:pPr>
            <w:r w:rsidRPr="002B2E56">
              <w:rPr>
                <w:rFonts w:ascii="Times New Roman" w:hAnsi="Times New Roman"/>
              </w:rPr>
              <w:t>Recruiting faculty from Research organizations/industries who have contributed significantly towards research.</w:t>
            </w:r>
          </w:p>
          <w:p w:rsidR="00356476" w:rsidRPr="002B2E56" w:rsidRDefault="00356476" w:rsidP="00F91894">
            <w:pPr>
              <w:pStyle w:val="NoSpacing"/>
              <w:ind w:left="72"/>
              <w:rPr>
                <w:rFonts w:ascii="Times New Roman" w:hAnsi="Times New Roman"/>
              </w:rPr>
            </w:pPr>
            <w:r w:rsidRPr="002B2E56">
              <w:rPr>
                <w:rFonts w:ascii="Times New Roman" w:hAnsi="Times New Roman"/>
              </w:rPr>
              <w:t>Appointment of Professors in diversified areas of specialization.</w:t>
            </w:r>
          </w:p>
          <w:p w:rsidR="00356476" w:rsidRPr="002B2E56" w:rsidRDefault="00356476" w:rsidP="00F91894">
            <w:pPr>
              <w:pStyle w:val="NoSpacing"/>
              <w:ind w:left="72"/>
              <w:rPr>
                <w:rFonts w:ascii="Times New Roman" w:hAnsi="Times New Roman"/>
              </w:rPr>
            </w:pPr>
          </w:p>
        </w:tc>
        <w:tc>
          <w:tcPr>
            <w:tcW w:w="3240" w:type="dxa"/>
            <w:vAlign w:val="center"/>
          </w:tcPr>
          <w:p w:rsidR="00356476" w:rsidRPr="002B2E56" w:rsidRDefault="00356476" w:rsidP="00F91894">
            <w:pPr>
              <w:spacing w:after="0" w:line="240" w:lineRule="auto"/>
              <w:jc w:val="both"/>
              <w:rPr>
                <w:rFonts w:ascii="Times New Roman" w:hAnsi="Times New Roman" w:cs="Times New Roman"/>
              </w:rPr>
            </w:pPr>
            <w:r w:rsidRPr="002B2E56">
              <w:rPr>
                <w:rFonts w:ascii="Times New Roman" w:hAnsi="Times New Roman" w:cs="Times New Roman"/>
              </w:rPr>
              <w:t>.While recruiting Professors these aspects shall be considered.</w:t>
            </w:r>
          </w:p>
          <w:p w:rsidR="00356476" w:rsidRPr="002B2E56" w:rsidRDefault="00356476" w:rsidP="00F91894">
            <w:pPr>
              <w:spacing w:after="0" w:line="240" w:lineRule="auto"/>
              <w:jc w:val="both"/>
              <w:rPr>
                <w:rFonts w:ascii="Times New Roman" w:hAnsi="Times New Roman" w:cs="Times New Roman"/>
              </w:rPr>
            </w:pPr>
            <w:r w:rsidRPr="002B2E56">
              <w:rPr>
                <w:rFonts w:ascii="Times New Roman" w:hAnsi="Times New Roman" w:cs="Times New Roman"/>
              </w:rPr>
              <w:t>Appointment of Professors in different areas of specialization provides the right kind of balance to the department</w:t>
            </w:r>
          </w:p>
        </w:tc>
        <w:tc>
          <w:tcPr>
            <w:tcW w:w="1440" w:type="dxa"/>
            <w:vAlign w:val="center"/>
          </w:tcPr>
          <w:p w:rsidR="00356476" w:rsidRPr="002B2E56" w:rsidRDefault="003C4223" w:rsidP="003C4223">
            <w:pPr>
              <w:spacing w:after="0" w:line="240" w:lineRule="auto"/>
              <w:rPr>
                <w:rFonts w:ascii="Times New Roman" w:hAnsi="Times New Roman" w:cs="Times New Roman"/>
              </w:rPr>
            </w:pPr>
            <w:proofErr w:type="spellStart"/>
            <w:r>
              <w:rPr>
                <w:rFonts w:ascii="Times New Roman" w:hAnsi="Times New Roman" w:cs="Times New Roman"/>
              </w:rPr>
              <w:t>HoD</w:t>
            </w:r>
            <w:proofErr w:type="spellEnd"/>
          </w:p>
        </w:tc>
        <w:tc>
          <w:tcPr>
            <w:tcW w:w="2160" w:type="dxa"/>
          </w:tcPr>
          <w:p w:rsidR="00356476" w:rsidRPr="002B2E56" w:rsidRDefault="003C4223" w:rsidP="00F91894">
            <w:pPr>
              <w:spacing w:after="0" w:line="240" w:lineRule="auto"/>
              <w:jc w:val="both"/>
              <w:rPr>
                <w:rFonts w:ascii="Times New Roman" w:hAnsi="Times New Roman" w:cs="Times New Roman"/>
              </w:rPr>
            </w:pPr>
            <w:r>
              <w:rPr>
                <w:rFonts w:ascii="Times New Roman" w:hAnsi="Times New Roman" w:cs="Times New Roman"/>
              </w:rPr>
              <w:t>Recruitment Process: Whether factors like number of research papers published, any funding projects are carried out, industrial experience are considered or not</w:t>
            </w:r>
          </w:p>
        </w:tc>
        <w:tc>
          <w:tcPr>
            <w:tcW w:w="3240" w:type="dxa"/>
            <w:vAlign w:val="center"/>
          </w:tcPr>
          <w:p w:rsidR="00356476" w:rsidRPr="002B2E56" w:rsidRDefault="00356476" w:rsidP="00F91894">
            <w:pPr>
              <w:spacing w:after="0" w:line="240" w:lineRule="auto"/>
              <w:jc w:val="both"/>
              <w:rPr>
                <w:rFonts w:ascii="Times New Roman" w:hAnsi="Times New Roman" w:cs="Times New Roman"/>
              </w:rPr>
            </w:pPr>
            <w:r w:rsidRPr="002B2E56">
              <w:rPr>
                <w:rFonts w:ascii="Times New Roman" w:hAnsi="Times New Roman" w:cs="Times New Roman"/>
              </w:rPr>
              <w:t xml:space="preserve">This brings a better Research Culture in the department. Many </w:t>
            </w:r>
            <w:proofErr w:type="gramStart"/>
            <w:r w:rsidRPr="002B2E56">
              <w:rPr>
                <w:rFonts w:ascii="Times New Roman" w:hAnsi="Times New Roman" w:cs="Times New Roman"/>
              </w:rPr>
              <w:t>faculty</w:t>
            </w:r>
            <w:proofErr w:type="gramEnd"/>
            <w:r w:rsidRPr="002B2E56">
              <w:rPr>
                <w:rFonts w:ascii="Times New Roman" w:hAnsi="Times New Roman" w:cs="Times New Roman"/>
              </w:rPr>
              <w:t xml:space="preserve"> are willing to involve in research activities if proper guidance is provided.</w:t>
            </w:r>
          </w:p>
          <w:p w:rsidR="00356476" w:rsidRPr="002B2E56" w:rsidRDefault="00356476" w:rsidP="00F91894">
            <w:pPr>
              <w:spacing w:after="0" w:line="240" w:lineRule="auto"/>
              <w:jc w:val="both"/>
              <w:rPr>
                <w:rFonts w:ascii="Times New Roman" w:eastAsia="Times New Roman" w:hAnsi="Times New Roman" w:cs="Times New Roman"/>
              </w:rPr>
            </w:pPr>
            <w:r w:rsidRPr="002B2E56">
              <w:rPr>
                <w:rFonts w:ascii="Times New Roman" w:hAnsi="Times New Roman" w:cs="Times New Roman"/>
              </w:rPr>
              <w:t xml:space="preserve">This provides more opportunities for young faculty to do doctoral </w:t>
            </w:r>
            <w:proofErr w:type="spellStart"/>
            <w:r w:rsidRPr="002B2E56">
              <w:rPr>
                <w:rFonts w:ascii="Times New Roman" w:hAnsi="Times New Roman" w:cs="Times New Roman"/>
              </w:rPr>
              <w:t>programme</w:t>
            </w:r>
            <w:proofErr w:type="spellEnd"/>
            <w:r w:rsidRPr="002B2E56">
              <w:rPr>
                <w:rFonts w:ascii="Times New Roman" w:hAnsi="Times New Roman" w:cs="Times New Roman"/>
              </w:rPr>
              <w:t>.</w:t>
            </w:r>
          </w:p>
        </w:tc>
      </w:tr>
      <w:tr w:rsidR="00356476" w:rsidRPr="002B2E56" w:rsidTr="003C4223">
        <w:trPr>
          <w:trHeight w:val="350"/>
        </w:trPr>
        <w:tc>
          <w:tcPr>
            <w:tcW w:w="1530" w:type="dxa"/>
            <w:vAlign w:val="center"/>
          </w:tcPr>
          <w:p w:rsidR="00356476" w:rsidRPr="002B2E56" w:rsidRDefault="00356476" w:rsidP="00F91894">
            <w:pPr>
              <w:spacing w:after="0" w:line="240" w:lineRule="auto"/>
              <w:ind w:hanging="18"/>
              <w:rPr>
                <w:rFonts w:ascii="Times New Roman" w:hAnsi="Times New Roman" w:cs="Times New Roman"/>
              </w:rPr>
            </w:pPr>
            <w:r w:rsidRPr="002B2E56">
              <w:rPr>
                <w:rFonts w:ascii="Times New Roman" w:hAnsi="Times New Roman" w:cs="Times New Roman"/>
              </w:rPr>
              <w:t>Incentives for publications, patents and funding projects.</w:t>
            </w:r>
          </w:p>
          <w:p w:rsidR="00356476" w:rsidRPr="002B2E56" w:rsidRDefault="00356476" w:rsidP="00F91894">
            <w:pPr>
              <w:spacing w:after="0" w:line="240" w:lineRule="auto"/>
              <w:rPr>
                <w:rFonts w:ascii="Times New Roman" w:hAnsi="Times New Roman" w:cs="Times New Roman"/>
              </w:rPr>
            </w:pPr>
          </w:p>
        </w:tc>
        <w:tc>
          <w:tcPr>
            <w:tcW w:w="3510" w:type="dxa"/>
            <w:vAlign w:val="center"/>
          </w:tcPr>
          <w:p w:rsidR="00356476" w:rsidRPr="002B2E56" w:rsidRDefault="00356476" w:rsidP="00F91894">
            <w:pPr>
              <w:pStyle w:val="ListParagraph"/>
              <w:spacing w:after="0" w:line="240" w:lineRule="auto"/>
              <w:ind w:left="72"/>
              <w:jc w:val="both"/>
              <w:rPr>
                <w:rFonts w:ascii="Times New Roman" w:hAnsi="Times New Roman" w:cs="Times New Roman"/>
              </w:rPr>
            </w:pPr>
            <w:r w:rsidRPr="002B2E56">
              <w:rPr>
                <w:rFonts w:ascii="Times New Roman" w:hAnsi="Times New Roman" w:cs="Times New Roman"/>
              </w:rPr>
              <w:t>Faculty members shall be encouraged to publish Journal Papers/ Conference Papers/ Patents with incentives.</w:t>
            </w:r>
          </w:p>
        </w:tc>
        <w:tc>
          <w:tcPr>
            <w:tcW w:w="3240" w:type="dxa"/>
            <w:vAlign w:val="center"/>
          </w:tcPr>
          <w:p w:rsidR="00356476" w:rsidRPr="002B2E56" w:rsidRDefault="00356476" w:rsidP="00F91894">
            <w:pPr>
              <w:pStyle w:val="ListParagraph"/>
              <w:spacing w:after="0" w:line="240" w:lineRule="auto"/>
              <w:ind w:left="0"/>
              <w:jc w:val="both"/>
              <w:rPr>
                <w:rFonts w:ascii="Times New Roman" w:hAnsi="Times New Roman" w:cs="Times New Roman"/>
              </w:rPr>
            </w:pPr>
            <w:r w:rsidRPr="002B2E56">
              <w:rPr>
                <w:rFonts w:ascii="Times New Roman" w:hAnsi="Times New Roman" w:cs="Times New Roman"/>
              </w:rPr>
              <w:t xml:space="preserve">Incentives can be given only if the journal paper/ conference paper/ Patent </w:t>
            </w:r>
            <w:proofErr w:type="gramStart"/>
            <w:r w:rsidRPr="002B2E56">
              <w:rPr>
                <w:rFonts w:ascii="Times New Roman" w:hAnsi="Times New Roman" w:cs="Times New Roman"/>
              </w:rPr>
              <w:t>is</w:t>
            </w:r>
            <w:proofErr w:type="gramEnd"/>
            <w:r w:rsidRPr="002B2E56">
              <w:rPr>
                <w:rFonts w:ascii="Times New Roman" w:hAnsi="Times New Roman" w:cs="Times New Roman"/>
              </w:rPr>
              <w:t xml:space="preserve"> a result of the work carried out by the faculty in the department either individually or along with other faculty members.</w:t>
            </w:r>
          </w:p>
        </w:tc>
        <w:tc>
          <w:tcPr>
            <w:tcW w:w="1440" w:type="dxa"/>
            <w:vAlign w:val="center"/>
          </w:tcPr>
          <w:p w:rsidR="00356476" w:rsidRPr="002B2E56" w:rsidRDefault="003C4223" w:rsidP="003C4223">
            <w:pPr>
              <w:pStyle w:val="ListParagraph"/>
              <w:spacing w:after="0" w:line="240" w:lineRule="auto"/>
              <w:ind w:left="0"/>
              <w:rPr>
                <w:rFonts w:ascii="Times New Roman" w:hAnsi="Times New Roman" w:cs="Times New Roman"/>
              </w:rPr>
            </w:pPr>
            <w:r>
              <w:rPr>
                <w:rFonts w:ascii="Times New Roman" w:hAnsi="Times New Roman" w:cs="Times New Roman"/>
              </w:rPr>
              <w:t>Principal</w:t>
            </w:r>
          </w:p>
        </w:tc>
        <w:tc>
          <w:tcPr>
            <w:tcW w:w="2160" w:type="dxa"/>
            <w:vAlign w:val="center"/>
          </w:tcPr>
          <w:p w:rsidR="00356476" w:rsidRDefault="003C4223" w:rsidP="00C0346E">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No. of Papers Published</w:t>
            </w:r>
          </w:p>
          <w:p w:rsidR="003C4223" w:rsidRDefault="003C4223" w:rsidP="00C0346E">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No. Patents Published</w:t>
            </w:r>
          </w:p>
          <w:p w:rsidR="003C4223" w:rsidRPr="002B2E56" w:rsidRDefault="003C4223" w:rsidP="00C0346E">
            <w:pPr>
              <w:pStyle w:val="ListParagraph"/>
              <w:numPr>
                <w:ilvl w:val="0"/>
                <w:numId w:val="34"/>
              </w:numPr>
              <w:spacing w:after="0" w:line="240" w:lineRule="auto"/>
              <w:rPr>
                <w:rFonts w:ascii="Times New Roman" w:hAnsi="Times New Roman" w:cs="Times New Roman"/>
              </w:rPr>
            </w:pPr>
            <w:proofErr w:type="spellStart"/>
            <w:r>
              <w:rPr>
                <w:rFonts w:ascii="Times New Roman" w:hAnsi="Times New Roman" w:cs="Times New Roman"/>
              </w:rPr>
              <w:t>No.of</w:t>
            </w:r>
            <w:proofErr w:type="spellEnd"/>
            <w:r>
              <w:rPr>
                <w:rFonts w:ascii="Times New Roman" w:hAnsi="Times New Roman" w:cs="Times New Roman"/>
              </w:rPr>
              <w:t xml:space="preserve"> faculty who received incentives</w:t>
            </w:r>
          </w:p>
        </w:tc>
        <w:tc>
          <w:tcPr>
            <w:tcW w:w="3240" w:type="dxa"/>
            <w:vAlign w:val="center"/>
          </w:tcPr>
          <w:p w:rsidR="00356476" w:rsidRPr="002B2E56" w:rsidRDefault="00356476" w:rsidP="00F91894">
            <w:pPr>
              <w:pStyle w:val="ListParagraph"/>
              <w:spacing w:after="0" w:line="240" w:lineRule="auto"/>
              <w:ind w:left="0"/>
              <w:jc w:val="both"/>
              <w:rPr>
                <w:rFonts w:ascii="Times New Roman" w:hAnsi="Times New Roman" w:cs="Times New Roman"/>
              </w:rPr>
            </w:pPr>
            <w:r w:rsidRPr="002B2E56">
              <w:rPr>
                <w:rFonts w:ascii="Times New Roman" w:hAnsi="Times New Roman" w:cs="Times New Roman"/>
              </w:rPr>
              <w:t>Incentives certainly motivate the faculty to publish more journal papers; apply for more research projects.</w:t>
            </w:r>
          </w:p>
          <w:p w:rsidR="00356476" w:rsidRPr="002B2E56" w:rsidRDefault="00356476" w:rsidP="00F91894">
            <w:pPr>
              <w:spacing w:after="0" w:line="240" w:lineRule="auto"/>
              <w:ind w:left="-16"/>
              <w:jc w:val="both"/>
              <w:rPr>
                <w:rFonts w:ascii="Times New Roman" w:hAnsi="Times New Roman" w:cs="Times New Roman"/>
              </w:rPr>
            </w:pPr>
            <w:r w:rsidRPr="002B2E56">
              <w:rPr>
                <w:rFonts w:ascii="Times New Roman" w:hAnsi="Times New Roman" w:cs="Times New Roman"/>
              </w:rPr>
              <w:t>Faculty members shall also be encouraged to take up Research/ Consultancy Projects by providing them the required incentives.</w:t>
            </w:r>
          </w:p>
        </w:tc>
      </w:tr>
      <w:tr w:rsidR="00356476" w:rsidRPr="002B2E56" w:rsidTr="003C4223">
        <w:trPr>
          <w:trHeight w:val="176"/>
        </w:trPr>
        <w:tc>
          <w:tcPr>
            <w:tcW w:w="1530" w:type="dxa"/>
            <w:vAlign w:val="center"/>
          </w:tcPr>
          <w:p w:rsidR="00356476" w:rsidRPr="002B2E56" w:rsidRDefault="00356476" w:rsidP="00F91894">
            <w:pPr>
              <w:spacing w:after="0" w:line="240" w:lineRule="auto"/>
              <w:rPr>
                <w:rFonts w:ascii="Times New Roman" w:hAnsi="Times New Roman" w:cs="Times New Roman"/>
              </w:rPr>
            </w:pPr>
            <w:r w:rsidRPr="002B2E56">
              <w:rPr>
                <w:rFonts w:ascii="Times New Roman" w:hAnsi="Times New Roman" w:cs="Times New Roman"/>
              </w:rPr>
              <w:t>Fixing Targets for Faculty</w:t>
            </w:r>
          </w:p>
        </w:tc>
        <w:tc>
          <w:tcPr>
            <w:tcW w:w="3510" w:type="dxa"/>
            <w:vAlign w:val="center"/>
          </w:tcPr>
          <w:p w:rsidR="00356476" w:rsidRPr="002B2E56" w:rsidRDefault="00356476" w:rsidP="00F91894">
            <w:pPr>
              <w:spacing w:after="0" w:line="240" w:lineRule="auto"/>
              <w:jc w:val="both"/>
              <w:rPr>
                <w:rFonts w:ascii="Times New Roman" w:hAnsi="Times New Roman" w:cs="Times New Roman"/>
              </w:rPr>
            </w:pPr>
            <w:r w:rsidRPr="002B2E56">
              <w:rPr>
                <w:rFonts w:ascii="Times New Roman" w:hAnsi="Times New Roman" w:cs="Times New Roman"/>
              </w:rPr>
              <w:t>At least one Journal Paper/ Conference Paper/ Patent to be published by Professors and Associate Professors every year.</w:t>
            </w:r>
          </w:p>
        </w:tc>
        <w:tc>
          <w:tcPr>
            <w:tcW w:w="3240" w:type="dxa"/>
            <w:vAlign w:val="center"/>
          </w:tcPr>
          <w:p w:rsidR="00356476" w:rsidRPr="002B2E56" w:rsidRDefault="00356476" w:rsidP="00F91894">
            <w:pPr>
              <w:spacing w:after="0" w:line="240" w:lineRule="auto"/>
              <w:jc w:val="both"/>
              <w:rPr>
                <w:rFonts w:ascii="Times New Roman" w:hAnsi="Times New Roman" w:cs="Times New Roman"/>
              </w:rPr>
            </w:pPr>
            <w:r w:rsidRPr="002B2E56">
              <w:rPr>
                <w:rFonts w:ascii="Times New Roman" w:hAnsi="Times New Roman" w:cs="Times New Roman"/>
              </w:rPr>
              <w:t>Progress of the research work shall be reviewed every month in the research meetings by way of presentations from Professors and Associate Professors.</w:t>
            </w:r>
          </w:p>
        </w:tc>
        <w:tc>
          <w:tcPr>
            <w:tcW w:w="1440" w:type="dxa"/>
            <w:vAlign w:val="center"/>
          </w:tcPr>
          <w:p w:rsidR="00356476" w:rsidRPr="002B2E56" w:rsidRDefault="003C4223" w:rsidP="003C4223">
            <w:pPr>
              <w:spacing w:after="0" w:line="240" w:lineRule="auto"/>
              <w:rPr>
                <w:rFonts w:ascii="Times New Roman" w:hAnsi="Times New Roman" w:cs="Times New Roman"/>
              </w:rPr>
            </w:pPr>
            <w:r>
              <w:rPr>
                <w:rFonts w:ascii="Times New Roman" w:hAnsi="Times New Roman" w:cs="Times New Roman"/>
              </w:rPr>
              <w:t>Dean (R&amp;D) and the Group Heads</w:t>
            </w:r>
          </w:p>
        </w:tc>
        <w:tc>
          <w:tcPr>
            <w:tcW w:w="2160" w:type="dxa"/>
          </w:tcPr>
          <w:p w:rsidR="00356476" w:rsidRPr="002B2E56" w:rsidRDefault="003C4223" w:rsidP="00F91894">
            <w:pPr>
              <w:spacing w:after="0" w:line="240" w:lineRule="auto"/>
              <w:jc w:val="both"/>
              <w:rPr>
                <w:rFonts w:ascii="Times New Roman" w:hAnsi="Times New Roman" w:cs="Times New Roman"/>
              </w:rPr>
            </w:pPr>
            <w:r>
              <w:rPr>
                <w:rFonts w:ascii="Times New Roman" w:hAnsi="Times New Roman" w:cs="Times New Roman"/>
              </w:rPr>
              <w:t>No. of Journal Papers Published by faculty</w:t>
            </w:r>
          </w:p>
        </w:tc>
        <w:tc>
          <w:tcPr>
            <w:tcW w:w="3240" w:type="dxa"/>
            <w:vAlign w:val="center"/>
          </w:tcPr>
          <w:p w:rsidR="00356476" w:rsidRPr="002B2E56" w:rsidRDefault="00356476" w:rsidP="00F91894">
            <w:pPr>
              <w:spacing w:after="0" w:line="240" w:lineRule="auto"/>
              <w:jc w:val="both"/>
              <w:rPr>
                <w:rFonts w:ascii="Times New Roman" w:eastAsia="Times New Roman" w:hAnsi="Times New Roman" w:cs="Times New Roman"/>
              </w:rPr>
            </w:pPr>
            <w:r w:rsidRPr="002B2E56">
              <w:rPr>
                <w:rFonts w:ascii="Times New Roman" w:hAnsi="Times New Roman" w:cs="Times New Roman"/>
              </w:rPr>
              <w:t>Incentives can be given to them as described above.</w:t>
            </w:r>
          </w:p>
        </w:tc>
      </w:tr>
      <w:tr w:rsidR="00356476" w:rsidRPr="002B2E56" w:rsidTr="003C4223">
        <w:trPr>
          <w:trHeight w:val="176"/>
        </w:trPr>
        <w:tc>
          <w:tcPr>
            <w:tcW w:w="1530" w:type="dxa"/>
            <w:vAlign w:val="center"/>
          </w:tcPr>
          <w:p w:rsidR="00356476" w:rsidRPr="002B2E56" w:rsidRDefault="00356476" w:rsidP="00F91894">
            <w:pPr>
              <w:spacing w:after="0" w:line="240" w:lineRule="auto"/>
              <w:rPr>
                <w:rFonts w:ascii="Times New Roman" w:hAnsi="Times New Roman" w:cs="Times New Roman"/>
              </w:rPr>
            </w:pPr>
            <w:r w:rsidRPr="002B2E56">
              <w:rPr>
                <w:rFonts w:ascii="Times New Roman" w:hAnsi="Times New Roman" w:cs="Times New Roman"/>
              </w:rPr>
              <w:t>PG Program</w:t>
            </w:r>
          </w:p>
        </w:tc>
        <w:tc>
          <w:tcPr>
            <w:tcW w:w="3510" w:type="dxa"/>
            <w:vAlign w:val="center"/>
          </w:tcPr>
          <w:p w:rsidR="00356476" w:rsidRPr="002B2E56" w:rsidRDefault="00356476" w:rsidP="00F91894">
            <w:pPr>
              <w:spacing w:after="0" w:line="240" w:lineRule="auto"/>
              <w:ind w:left="36" w:hanging="36"/>
              <w:jc w:val="both"/>
              <w:rPr>
                <w:rFonts w:ascii="Times New Roman" w:hAnsi="Times New Roman" w:cs="Times New Roman"/>
              </w:rPr>
            </w:pPr>
            <w:r w:rsidRPr="002B2E56">
              <w:rPr>
                <w:rFonts w:ascii="Times New Roman" w:hAnsi="Times New Roman" w:cs="Times New Roman"/>
              </w:rPr>
              <w:t>Conducting a PG program certainly improves the research ambience in the department that increases the number of research publications.</w:t>
            </w:r>
          </w:p>
        </w:tc>
        <w:tc>
          <w:tcPr>
            <w:tcW w:w="3240" w:type="dxa"/>
            <w:vAlign w:val="center"/>
          </w:tcPr>
          <w:p w:rsidR="00356476" w:rsidRPr="002B2E56" w:rsidRDefault="00356476" w:rsidP="00F91894">
            <w:pPr>
              <w:spacing w:after="0" w:line="240" w:lineRule="auto"/>
              <w:jc w:val="both"/>
              <w:rPr>
                <w:rFonts w:ascii="Times New Roman" w:hAnsi="Times New Roman" w:cs="Times New Roman"/>
              </w:rPr>
            </w:pPr>
            <w:r w:rsidRPr="002B2E56">
              <w:rPr>
                <w:rFonts w:ascii="Times New Roman" w:hAnsi="Times New Roman" w:cs="Times New Roman"/>
              </w:rPr>
              <w:t>PG student spends one year time for carrying out the project work that facilitates the student to do a quality research project.</w:t>
            </w:r>
          </w:p>
          <w:p w:rsidR="00356476" w:rsidRPr="002B2E56" w:rsidRDefault="00356476" w:rsidP="00F91894">
            <w:pPr>
              <w:spacing w:after="0" w:line="240" w:lineRule="auto"/>
              <w:jc w:val="both"/>
              <w:rPr>
                <w:rFonts w:ascii="Times New Roman" w:hAnsi="Times New Roman" w:cs="Times New Roman"/>
              </w:rPr>
            </w:pPr>
            <w:r w:rsidRPr="002B2E56">
              <w:rPr>
                <w:rFonts w:ascii="Times New Roman" w:hAnsi="Times New Roman" w:cs="Times New Roman"/>
              </w:rPr>
              <w:t>Publishing of Journal paper/ Conference paper shall be made mandatory for the submission of project.</w:t>
            </w:r>
          </w:p>
        </w:tc>
        <w:tc>
          <w:tcPr>
            <w:tcW w:w="1440" w:type="dxa"/>
            <w:vAlign w:val="center"/>
          </w:tcPr>
          <w:p w:rsidR="00356476" w:rsidRPr="002B2E56" w:rsidRDefault="003C4223" w:rsidP="003C4223">
            <w:pPr>
              <w:spacing w:after="0" w:line="240" w:lineRule="auto"/>
              <w:rPr>
                <w:rFonts w:ascii="Times New Roman" w:hAnsi="Times New Roman" w:cs="Times New Roman"/>
              </w:rPr>
            </w:pPr>
            <w:r>
              <w:rPr>
                <w:rFonts w:ascii="Times New Roman" w:hAnsi="Times New Roman" w:cs="Times New Roman"/>
              </w:rPr>
              <w:t>Management/ Principal</w:t>
            </w:r>
          </w:p>
        </w:tc>
        <w:tc>
          <w:tcPr>
            <w:tcW w:w="2160" w:type="dxa"/>
            <w:vAlign w:val="center"/>
          </w:tcPr>
          <w:p w:rsidR="00356476" w:rsidRPr="002B2E56" w:rsidRDefault="003C4223" w:rsidP="003C4223">
            <w:pPr>
              <w:spacing w:after="0" w:line="240" w:lineRule="auto"/>
              <w:jc w:val="center"/>
              <w:rPr>
                <w:rFonts w:ascii="Times New Roman" w:hAnsi="Times New Roman" w:cs="Times New Roman"/>
              </w:rPr>
            </w:pPr>
            <w:r>
              <w:rPr>
                <w:rFonts w:ascii="Times New Roman" w:hAnsi="Times New Roman" w:cs="Times New Roman"/>
              </w:rPr>
              <w:t>------</w:t>
            </w:r>
          </w:p>
        </w:tc>
        <w:tc>
          <w:tcPr>
            <w:tcW w:w="3240" w:type="dxa"/>
            <w:vAlign w:val="center"/>
          </w:tcPr>
          <w:p w:rsidR="00356476" w:rsidRPr="002B2E56" w:rsidRDefault="00356476" w:rsidP="00F91894">
            <w:pPr>
              <w:spacing w:after="0" w:line="240" w:lineRule="auto"/>
              <w:jc w:val="both"/>
              <w:rPr>
                <w:rFonts w:ascii="Times New Roman" w:eastAsia="Times New Roman" w:hAnsi="Times New Roman" w:cs="Times New Roman"/>
              </w:rPr>
            </w:pPr>
            <w:r w:rsidRPr="002B2E56">
              <w:rPr>
                <w:rFonts w:ascii="Times New Roman" w:hAnsi="Times New Roman" w:cs="Times New Roman"/>
              </w:rPr>
              <w:t xml:space="preserve">Most of the Research Papers published in any Premier institutions come from the contributions of </w:t>
            </w:r>
            <w:proofErr w:type="spellStart"/>
            <w:r w:rsidRPr="002B2E56">
              <w:rPr>
                <w:rFonts w:ascii="Times New Roman" w:hAnsi="Times New Roman" w:cs="Times New Roman"/>
              </w:rPr>
              <w:t>Ph.D</w:t>
            </w:r>
            <w:proofErr w:type="spellEnd"/>
            <w:r w:rsidRPr="002B2E56">
              <w:rPr>
                <w:rFonts w:ascii="Times New Roman" w:hAnsi="Times New Roman" w:cs="Times New Roman"/>
              </w:rPr>
              <w:t xml:space="preserve"> or PG students.</w:t>
            </w:r>
          </w:p>
        </w:tc>
      </w:tr>
      <w:tr w:rsidR="00356476" w:rsidRPr="002B2E56" w:rsidTr="00356476">
        <w:trPr>
          <w:trHeight w:val="176"/>
        </w:trPr>
        <w:tc>
          <w:tcPr>
            <w:tcW w:w="1530" w:type="dxa"/>
            <w:vAlign w:val="center"/>
          </w:tcPr>
          <w:p w:rsidR="00356476" w:rsidRPr="002B2E56" w:rsidRDefault="00356476" w:rsidP="00F91894">
            <w:pPr>
              <w:spacing w:after="0" w:line="240" w:lineRule="auto"/>
              <w:rPr>
                <w:rFonts w:ascii="Times New Roman" w:hAnsi="Times New Roman" w:cs="Times New Roman"/>
              </w:rPr>
            </w:pPr>
            <w:r w:rsidRPr="002B2E56">
              <w:rPr>
                <w:rFonts w:ascii="Times New Roman" w:hAnsi="Times New Roman" w:cs="Times New Roman"/>
              </w:rPr>
              <w:t>Centers of excellence</w:t>
            </w:r>
          </w:p>
        </w:tc>
        <w:tc>
          <w:tcPr>
            <w:tcW w:w="3510" w:type="dxa"/>
            <w:vAlign w:val="center"/>
          </w:tcPr>
          <w:p w:rsidR="00356476" w:rsidRPr="002B2E56" w:rsidRDefault="00356476" w:rsidP="00F91894">
            <w:pPr>
              <w:spacing w:after="0" w:line="240" w:lineRule="auto"/>
              <w:ind w:left="49"/>
              <w:jc w:val="both"/>
              <w:rPr>
                <w:rFonts w:ascii="Times New Roman" w:hAnsi="Times New Roman" w:cs="Times New Roman"/>
              </w:rPr>
            </w:pPr>
            <w:r w:rsidRPr="002B2E56">
              <w:rPr>
                <w:rFonts w:ascii="Times New Roman" w:hAnsi="Times New Roman" w:cs="Times New Roman"/>
              </w:rPr>
              <w:t xml:space="preserve">Identify the research potential areas and the expertise of the faculty in the department to establish Centers of excellence. </w:t>
            </w:r>
          </w:p>
        </w:tc>
        <w:tc>
          <w:tcPr>
            <w:tcW w:w="3240" w:type="dxa"/>
            <w:vAlign w:val="center"/>
          </w:tcPr>
          <w:p w:rsidR="00356476" w:rsidRPr="002B2E56" w:rsidRDefault="00356476" w:rsidP="00F91894">
            <w:pPr>
              <w:spacing w:after="0" w:line="240" w:lineRule="auto"/>
              <w:ind w:firstLine="14"/>
              <w:jc w:val="both"/>
              <w:rPr>
                <w:rFonts w:ascii="Times New Roman" w:hAnsi="Times New Roman" w:cs="Times New Roman"/>
              </w:rPr>
            </w:pPr>
            <w:r w:rsidRPr="002B2E56">
              <w:rPr>
                <w:rFonts w:ascii="Times New Roman" w:hAnsi="Times New Roman" w:cs="Times New Roman"/>
              </w:rPr>
              <w:t>Centers of excellence in the department result in improved research and innovation.</w:t>
            </w:r>
          </w:p>
          <w:p w:rsidR="00356476" w:rsidRPr="002B2E56" w:rsidRDefault="00356476" w:rsidP="00F91894">
            <w:pPr>
              <w:spacing w:after="0" w:line="240" w:lineRule="auto"/>
              <w:jc w:val="both"/>
              <w:rPr>
                <w:rFonts w:ascii="Times New Roman" w:hAnsi="Times New Roman" w:cs="Times New Roman"/>
              </w:rPr>
            </w:pPr>
          </w:p>
        </w:tc>
        <w:tc>
          <w:tcPr>
            <w:tcW w:w="1440" w:type="dxa"/>
          </w:tcPr>
          <w:p w:rsidR="00356476" w:rsidRPr="002B2E56" w:rsidRDefault="00356476" w:rsidP="00F91894">
            <w:pPr>
              <w:spacing w:after="0" w:line="240" w:lineRule="auto"/>
              <w:jc w:val="both"/>
              <w:rPr>
                <w:rFonts w:ascii="Times New Roman" w:eastAsia="Times New Roman" w:hAnsi="Times New Roman" w:cs="Times New Roman"/>
              </w:rPr>
            </w:pPr>
          </w:p>
        </w:tc>
        <w:tc>
          <w:tcPr>
            <w:tcW w:w="2160" w:type="dxa"/>
          </w:tcPr>
          <w:p w:rsidR="00356476" w:rsidRPr="002B2E56" w:rsidRDefault="00356476" w:rsidP="00F91894">
            <w:pPr>
              <w:spacing w:after="0" w:line="240" w:lineRule="auto"/>
              <w:jc w:val="both"/>
              <w:rPr>
                <w:rFonts w:ascii="Times New Roman" w:eastAsia="Times New Roman" w:hAnsi="Times New Roman" w:cs="Times New Roman"/>
              </w:rPr>
            </w:pPr>
          </w:p>
        </w:tc>
        <w:tc>
          <w:tcPr>
            <w:tcW w:w="3240" w:type="dxa"/>
            <w:vAlign w:val="center"/>
          </w:tcPr>
          <w:p w:rsidR="00356476" w:rsidRPr="002B2E56" w:rsidRDefault="00356476" w:rsidP="00F91894">
            <w:pPr>
              <w:spacing w:after="0" w:line="240" w:lineRule="auto"/>
              <w:jc w:val="both"/>
              <w:rPr>
                <w:rFonts w:ascii="Times New Roman" w:eastAsia="Times New Roman" w:hAnsi="Times New Roman" w:cs="Times New Roman"/>
              </w:rPr>
            </w:pPr>
            <w:r w:rsidRPr="002B2E56">
              <w:rPr>
                <w:rFonts w:ascii="Times New Roman" w:eastAsia="Times New Roman" w:hAnsi="Times New Roman" w:cs="Times New Roman"/>
              </w:rPr>
              <w:t xml:space="preserve">Faculty members shall make use of the library </w:t>
            </w:r>
          </w:p>
        </w:tc>
      </w:tr>
      <w:tr w:rsidR="00356476" w:rsidRPr="002B2E56" w:rsidTr="00D370A7">
        <w:trPr>
          <w:trHeight w:val="176"/>
        </w:trPr>
        <w:tc>
          <w:tcPr>
            <w:tcW w:w="1530" w:type="dxa"/>
            <w:vAlign w:val="center"/>
          </w:tcPr>
          <w:p w:rsidR="00356476" w:rsidRPr="002B2E56" w:rsidRDefault="00356476" w:rsidP="00F91894">
            <w:pPr>
              <w:spacing w:after="0" w:line="240" w:lineRule="auto"/>
              <w:rPr>
                <w:rFonts w:ascii="Times New Roman" w:hAnsi="Times New Roman" w:cs="Times New Roman"/>
              </w:rPr>
            </w:pPr>
            <w:r w:rsidRPr="002B2E56">
              <w:rPr>
                <w:rFonts w:ascii="Times New Roman" w:hAnsi="Times New Roman" w:cs="Times New Roman"/>
              </w:rPr>
              <w:lastRenderedPageBreak/>
              <w:t>Encourage innovations and creativity</w:t>
            </w:r>
          </w:p>
        </w:tc>
        <w:tc>
          <w:tcPr>
            <w:tcW w:w="3510" w:type="dxa"/>
            <w:vAlign w:val="center"/>
          </w:tcPr>
          <w:p w:rsidR="00356476" w:rsidRPr="002B2E56" w:rsidRDefault="00356476" w:rsidP="00F91894">
            <w:pPr>
              <w:spacing w:after="0" w:line="240" w:lineRule="auto"/>
              <w:ind w:left="14"/>
              <w:jc w:val="both"/>
              <w:rPr>
                <w:rFonts w:ascii="Times New Roman" w:hAnsi="Times New Roman" w:cs="Times New Roman"/>
              </w:rPr>
            </w:pPr>
            <w:r w:rsidRPr="002B2E56">
              <w:rPr>
                <w:rFonts w:ascii="Times New Roman" w:hAnsi="Times New Roman" w:cs="Times New Roman"/>
              </w:rPr>
              <w:t>A separate inter-disciplinary cell  shall be formed at the college level comprising of faculty from each department to guide the meritorious students who are willing to work on solutions of societal needs or  problems</w:t>
            </w:r>
          </w:p>
        </w:tc>
        <w:tc>
          <w:tcPr>
            <w:tcW w:w="3240" w:type="dxa"/>
            <w:vAlign w:val="center"/>
          </w:tcPr>
          <w:p w:rsidR="00356476" w:rsidRPr="002B2E56" w:rsidRDefault="00356476" w:rsidP="00F91894">
            <w:pPr>
              <w:spacing w:after="0" w:line="240" w:lineRule="auto"/>
              <w:jc w:val="both"/>
              <w:rPr>
                <w:rFonts w:ascii="Times New Roman" w:hAnsi="Times New Roman" w:cs="Times New Roman"/>
              </w:rPr>
            </w:pPr>
            <w:r w:rsidRPr="002B2E56">
              <w:rPr>
                <w:rFonts w:ascii="Times New Roman" w:hAnsi="Times New Roman" w:cs="Times New Roman"/>
              </w:rPr>
              <w:t xml:space="preserve">The cell shall encourage the students to participate in JHUBs, </w:t>
            </w:r>
            <w:proofErr w:type="spellStart"/>
            <w:r w:rsidRPr="002B2E56">
              <w:rPr>
                <w:rFonts w:ascii="Times New Roman" w:hAnsi="Times New Roman" w:cs="Times New Roman"/>
              </w:rPr>
              <w:t>Hackathons</w:t>
            </w:r>
            <w:proofErr w:type="spellEnd"/>
            <w:r w:rsidRPr="002B2E56">
              <w:rPr>
                <w:rFonts w:ascii="Times New Roman" w:hAnsi="Times New Roman" w:cs="Times New Roman"/>
              </w:rPr>
              <w:t xml:space="preserve"> by providing them the requisite guidance.</w:t>
            </w:r>
          </w:p>
          <w:p w:rsidR="00356476" w:rsidRPr="002B2E56" w:rsidRDefault="00356476" w:rsidP="00F91894">
            <w:pPr>
              <w:spacing w:after="0" w:line="240" w:lineRule="auto"/>
              <w:ind w:left="14"/>
              <w:jc w:val="both"/>
              <w:rPr>
                <w:rFonts w:ascii="Times New Roman" w:hAnsi="Times New Roman" w:cs="Times New Roman"/>
              </w:rPr>
            </w:pPr>
          </w:p>
        </w:tc>
        <w:tc>
          <w:tcPr>
            <w:tcW w:w="1440" w:type="dxa"/>
            <w:vAlign w:val="center"/>
          </w:tcPr>
          <w:p w:rsidR="00356476" w:rsidRPr="002B2E56" w:rsidRDefault="00D370A7" w:rsidP="00D370A7">
            <w:pPr>
              <w:spacing w:after="0" w:line="240" w:lineRule="auto"/>
              <w:rPr>
                <w:rFonts w:ascii="Times New Roman" w:hAnsi="Times New Roman" w:cs="Times New Roman"/>
              </w:rPr>
            </w:pPr>
            <w:proofErr w:type="spellStart"/>
            <w:r>
              <w:rPr>
                <w:rFonts w:ascii="Times New Roman" w:hAnsi="Times New Roman" w:cs="Times New Roman"/>
              </w:rPr>
              <w:t>HoD</w:t>
            </w:r>
            <w:proofErr w:type="spellEnd"/>
            <w:r>
              <w:rPr>
                <w:rFonts w:ascii="Times New Roman" w:hAnsi="Times New Roman" w:cs="Times New Roman"/>
              </w:rPr>
              <w:t xml:space="preserve">/ Group Head and in-charge of JHUB/ </w:t>
            </w:r>
            <w:proofErr w:type="spellStart"/>
            <w:r>
              <w:rPr>
                <w:rFonts w:ascii="Times New Roman" w:hAnsi="Times New Roman" w:cs="Times New Roman"/>
              </w:rPr>
              <w:t>Hackathons</w:t>
            </w:r>
            <w:proofErr w:type="spellEnd"/>
          </w:p>
        </w:tc>
        <w:tc>
          <w:tcPr>
            <w:tcW w:w="2160" w:type="dxa"/>
            <w:vAlign w:val="center"/>
          </w:tcPr>
          <w:p w:rsidR="00D370A7" w:rsidRDefault="00D370A7" w:rsidP="00C0346E">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Identification of Meritorious students who have inclination to do innovative projects</w:t>
            </w:r>
          </w:p>
          <w:p w:rsidR="00D370A7" w:rsidRDefault="00D370A7" w:rsidP="00C0346E">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Impart training to the students</w:t>
            </w:r>
          </w:p>
          <w:p w:rsidR="00356476" w:rsidRDefault="00D370A7" w:rsidP="00C0346E">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 xml:space="preserve">No. of students participating in JHUBs and </w:t>
            </w:r>
            <w:proofErr w:type="spellStart"/>
            <w:r>
              <w:rPr>
                <w:rFonts w:ascii="Times New Roman" w:hAnsi="Times New Roman" w:cs="Times New Roman"/>
              </w:rPr>
              <w:t>Hackathons</w:t>
            </w:r>
            <w:proofErr w:type="spellEnd"/>
          </w:p>
          <w:p w:rsidR="00D370A7" w:rsidRPr="00D370A7" w:rsidRDefault="00D370A7" w:rsidP="00C0346E">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No. of students who come out with development of product for societal needs</w:t>
            </w:r>
          </w:p>
        </w:tc>
        <w:tc>
          <w:tcPr>
            <w:tcW w:w="3240" w:type="dxa"/>
            <w:vAlign w:val="center"/>
          </w:tcPr>
          <w:p w:rsidR="00356476" w:rsidRPr="002B2E56" w:rsidRDefault="00356476" w:rsidP="00F91894">
            <w:pPr>
              <w:spacing w:after="0" w:line="240" w:lineRule="auto"/>
              <w:jc w:val="both"/>
              <w:rPr>
                <w:rFonts w:ascii="Times New Roman" w:hAnsi="Times New Roman" w:cs="Times New Roman"/>
              </w:rPr>
            </w:pPr>
            <w:r w:rsidRPr="002B2E56">
              <w:rPr>
                <w:rFonts w:ascii="Times New Roman" w:hAnsi="Times New Roman" w:cs="Times New Roman"/>
              </w:rPr>
              <w:t>Challenges faced by the society shall be made open to our students seeking solutions.</w:t>
            </w:r>
          </w:p>
          <w:p w:rsidR="00356476" w:rsidRPr="002B2E56" w:rsidRDefault="00356476" w:rsidP="00F91894">
            <w:pPr>
              <w:spacing w:after="0" w:line="240" w:lineRule="auto"/>
              <w:ind w:left="36" w:hanging="36"/>
              <w:jc w:val="both"/>
              <w:rPr>
                <w:rFonts w:ascii="Times New Roman" w:hAnsi="Times New Roman" w:cs="Times New Roman"/>
              </w:rPr>
            </w:pPr>
            <w:r w:rsidRPr="002B2E56">
              <w:rPr>
                <w:rFonts w:ascii="Times New Roman" w:hAnsi="Times New Roman" w:cs="Times New Roman"/>
              </w:rPr>
              <w:t>Students shall be rewarded suitably upon bringing out the solutions.</w:t>
            </w:r>
          </w:p>
          <w:p w:rsidR="00356476" w:rsidRPr="002B2E56" w:rsidRDefault="00356476" w:rsidP="00F91894">
            <w:pPr>
              <w:spacing w:after="0" w:line="240" w:lineRule="auto"/>
              <w:ind w:left="36" w:hanging="36"/>
              <w:jc w:val="both"/>
              <w:rPr>
                <w:rFonts w:ascii="Times New Roman" w:hAnsi="Times New Roman" w:cs="Times New Roman"/>
              </w:rPr>
            </w:pPr>
            <w:r w:rsidRPr="002B2E56">
              <w:rPr>
                <w:rFonts w:ascii="Times New Roman" w:hAnsi="Times New Roman" w:cs="Times New Roman"/>
              </w:rPr>
              <w:t>College shall provide the required financial assistance in this regard for implementation of the project.</w:t>
            </w:r>
          </w:p>
          <w:p w:rsidR="00356476" w:rsidRPr="002B2E56" w:rsidRDefault="00356476" w:rsidP="00F91894">
            <w:pPr>
              <w:spacing w:after="0" w:line="240" w:lineRule="auto"/>
              <w:jc w:val="both"/>
              <w:rPr>
                <w:rFonts w:ascii="Times New Roman" w:eastAsia="Times New Roman" w:hAnsi="Times New Roman" w:cs="Times New Roman"/>
              </w:rPr>
            </w:pPr>
            <w:r w:rsidRPr="002B2E56">
              <w:rPr>
                <w:rFonts w:ascii="Times New Roman" w:hAnsi="Times New Roman" w:cs="Times New Roman"/>
              </w:rPr>
              <w:t>Example: GPS tracking of college buses, Automating the college equipment/ furniture/ library books using RF IDs, Identifying the unauthorized students boarding the bus who do not have bus pass.</w:t>
            </w:r>
          </w:p>
        </w:tc>
      </w:tr>
    </w:tbl>
    <w:p w:rsidR="00B96634" w:rsidRPr="002B2E56" w:rsidRDefault="00B96634" w:rsidP="002B2E56">
      <w:pPr>
        <w:spacing w:after="0" w:line="240" w:lineRule="auto"/>
        <w:jc w:val="center"/>
        <w:rPr>
          <w:rFonts w:ascii="Times New Roman" w:eastAsia="Times New Roman" w:hAnsi="Times New Roman" w:cs="Times New Roman"/>
        </w:rPr>
      </w:pPr>
    </w:p>
    <w:sectPr w:rsidR="00B96634" w:rsidRPr="002B2E56" w:rsidSect="00F91894">
      <w:pgSz w:w="15840" w:h="12240" w:orient="landscape"/>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C18"/>
    <w:multiLevelType w:val="hybridMultilevel"/>
    <w:tmpl w:val="6294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02A97"/>
    <w:multiLevelType w:val="hybridMultilevel"/>
    <w:tmpl w:val="466616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C50BB"/>
    <w:multiLevelType w:val="hybridMultilevel"/>
    <w:tmpl w:val="B78AD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DA68A0"/>
    <w:multiLevelType w:val="hybridMultilevel"/>
    <w:tmpl w:val="34366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70E26"/>
    <w:multiLevelType w:val="hybridMultilevel"/>
    <w:tmpl w:val="EE827CEC"/>
    <w:lvl w:ilvl="0" w:tplc="6A92DC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215A5"/>
    <w:multiLevelType w:val="hybridMultilevel"/>
    <w:tmpl w:val="396E9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19369F"/>
    <w:multiLevelType w:val="hybridMultilevel"/>
    <w:tmpl w:val="5F581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FE227E"/>
    <w:multiLevelType w:val="hybridMultilevel"/>
    <w:tmpl w:val="0E8E9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E94ADC"/>
    <w:multiLevelType w:val="hybridMultilevel"/>
    <w:tmpl w:val="3566F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95268"/>
    <w:multiLevelType w:val="hybridMultilevel"/>
    <w:tmpl w:val="4918A1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14DCB"/>
    <w:multiLevelType w:val="hybridMultilevel"/>
    <w:tmpl w:val="4BD459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A7D9E"/>
    <w:multiLevelType w:val="hybridMultilevel"/>
    <w:tmpl w:val="D79C2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03156D"/>
    <w:multiLevelType w:val="hybridMultilevel"/>
    <w:tmpl w:val="804E9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146B05"/>
    <w:multiLevelType w:val="hybridMultilevel"/>
    <w:tmpl w:val="E96EB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449AB"/>
    <w:multiLevelType w:val="hybridMultilevel"/>
    <w:tmpl w:val="AC9E9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3591B"/>
    <w:multiLevelType w:val="hybridMultilevel"/>
    <w:tmpl w:val="640A5346"/>
    <w:lvl w:ilvl="0" w:tplc="6A92DC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C637E"/>
    <w:multiLevelType w:val="hybridMultilevel"/>
    <w:tmpl w:val="804E9AEC"/>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354D7FC1"/>
    <w:multiLevelType w:val="hybridMultilevel"/>
    <w:tmpl w:val="68A86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ED61D8"/>
    <w:multiLevelType w:val="hybridMultilevel"/>
    <w:tmpl w:val="F3128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136E15"/>
    <w:multiLevelType w:val="hybridMultilevel"/>
    <w:tmpl w:val="F822F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762DB5"/>
    <w:multiLevelType w:val="hybridMultilevel"/>
    <w:tmpl w:val="8DCC7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B14F68"/>
    <w:multiLevelType w:val="hybridMultilevel"/>
    <w:tmpl w:val="37AA0032"/>
    <w:lvl w:ilvl="0" w:tplc="6A92DC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B7CC9"/>
    <w:multiLevelType w:val="hybridMultilevel"/>
    <w:tmpl w:val="1804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D22DE6"/>
    <w:multiLevelType w:val="hybridMultilevel"/>
    <w:tmpl w:val="0CAE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B0EE6"/>
    <w:multiLevelType w:val="hybridMultilevel"/>
    <w:tmpl w:val="67020DE2"/>
    <w:lvl w:ilvl="0" w:tplc="04090009">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5">
    <w:nsid w:val="51947451"/>
    <w:multiLevelType w:val="hybridMultilevel"/>
    <w:tmpl w:val="4918A1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E5B1C"/>
    <w:multiLevelType w:val="hybridMultilevel"/>
    <w:tmpl w:val="04E2B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414AF6"/>
    <w:multiLevelType w:val="hybridMultilevel"/>
    <w:tmpl w:val="E96EB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325E9"/>
    <w:multiLevelType w:val="hybridMultilevel"/>
    <w:tmpl w:val="3BB87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961AAB"/>
    <w:multiLevelType w:val="hybridMultilevel"/>
    <w:tmpl w:val="77F43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BC349D"/>
    <w:multiLevelType w:val="hybridMultilevel"/>
    <w:tmpl w:val="64F81B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E4F69EC"/>
    <w:multiLevelType w:val="hybridMultilevel"/>
    <w:tmpl w:val="AEFC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B106E3"/>
    <w:multiLevelType w:val="hybridMultilevel"/>
    <w:tmpl w:val="A27AB3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C87B84"/>
    <w:multiLevelType w:val="hybridMultilevel"/>
    <w:tmpl w:val="7D6AC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14"/>
  </w:num>
  <w:num w:numId="4">
    <w:abstractNumId w:val="20"/>
  </w:num>
  <w:num w:numId="5">
    <w:abstractNumId w:val="17"/>
  </w:num>
  <w:num w:numId="6">
    <w:abstractNumId w:val="31"/>
  </w:num>
  <w:num w:numId="7">
    <w:abstractNumId w:val="11"/>
  </w:num>
  <w:num w:numId="8">
    <w:abstractNumId w:val="24"/>
  </w:num>
  <w:num w:numId="9">
    <w:abstractNumId w:val="32"/>
  </w:num>
  <w:num w:numId="10">
    <w:abstractNumId w:val="9"/>
  </w:num>
  <w:num w:numId="11">
    <w:abstractNumId w:val="25"/>
  </w:num>
  <w:num w:numId="12">
    <w:abstractNumId w:val="30"/>
  </w:num>
  <w:num w:numId="13">
    <w:abstractNumId w:val="18"/>
  </w:num>
  <w:num w:numId="14">
    <w:abstractNumId w:val="2"/>
  </w:num>
  <w:num w:numId="15">
    <w:abstractNumId w:val="28"/>
  </w:num>
  <w:num w:numId="16">
    <w:abstractNumId w:val="22"/>
  </w:num>
  <w:num w:numId="17">
    <w:abstractNumId w:val="26"/>
  </w:num>
  <w:num w:numId="18">
    <w:abstractNumId w:val="0"/>
  </w:num>
  <w:num w:numId="19">
    <w:abstractNumId w:val="23"/>
  </w:num>
  <w:num w:numId="20">
    <w:abstractNumId w:val="3"/>
  </w:num>
  <w:num w:numId="21">
    <w:abstractNumId w:val="27"/>
  </w:num>
  <w:num w:numId="22">
    <w:abstractNumId w:val="13"/>
  </w:num>
  <w:num w:numId="23">
    <w:abstractNumId w:val="29"/>
  </w:num>
  <w:num w:numId="24">
    <w:abstractNumId w:val="4"/>
  </w:num>
  <w:num w:numId="25">
    <w:abstractNumId w:val="15"/>
  </w:num>
  <w:num w:numId="26">
    <w:abstractNumId w:val="21"/>
  </w:num>
  <w:num w:numId="27">
    <w:abstractNumId w:val="33"/>
  </w:num>
  <w:num w:numId="28">
    <w:abstractNumId w:val="8"/>
  </w:num>
  <w:num w:numId="29">
    <w:abstractNumId w:val="16"/>
  </w:num>
  <w:num w:numId="30">
    <w:abstractNumId w:val="12"/>
  </w:num>
  <w:num w:numId="31">
    <w:abstractNumId w:val="7"/>
  </w:num>
  <w:num w:numId="32">
    <w:abstractNumId w:val="19"/>
  </w:num>
  <w:num w:numId="33">
    <w:abstractNumId w:val="6"/>
  </w:num>
  <w:num w:numId="34">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E46F4"/>
    <w:rsid w:val="00002762"/>
    <w:rsid w:val="00005C45"/>
    <w:rsid w:val="000154F8"/>
    <w:rsid w:val="00015D8F"/>
    <w:rsid w:val="000304AE"/>
    <w:rsid w:val="00073BF6"/>
    <w:rsid w:val="00082BCD"/>
    <w:rsid w:val="00084DF3"/>
    <w:rsid w:val="00085B38"/>
    <w:rsid w:val="000973D2"/>
    <w:rsid w:val="000C069F"/>
    <w:rsid w:val="000C1E20"/>
    <w:rsid w:val="000C7257"/>
    <w:rsid w:val="000D293E"/>
    <w:rsid w:val="000D7113"/>
    <w:rsid w:val="000E1D48"/>
    <w:rsid w:val="000F2BD5"/>
    <w:rsid w:val="001009CF"/>
    <w:rsid w:val="00126648"/>
    <w:rsid w:val="001547D7"/>
    <w:rsid w:val="00154A1A"/>
    <w:rsid w:val="00162A54"/>
    <w:rsid w:val="00163D4D"/>
    <w:rsid w:val="00173424"/>
    <w:rsid w:val="001908B9"/>
    <w:rsid w:val="001B0BC6"/>
    <w:rsid w:val="001C34F2"/>
    <w:rsid w:val="001D03BE"/>
    <w:rsid w:val="001D0779"/>
    <w:rsid w:val="001E184E"/>
    <w:rsid w:val="001F69CF"/>
    <w:rsid w:val="00202CD4"/>
    <w:rsid w:val="002077FA"/>
    <w:rsid w:val="0022140A"/>
    <w:rsid w:val="00227A77"/>
    <w:rsid w:val="002449D4"/>
    <w:rsid w:val="00254918"/>
    <w:rsid w:val="00255AED"/>
    <w:rsid w:val="00265589"/>
    <w:rsid w:val="00286DA5"/>
    <w:rsid w:val="002A0B37"/>
    <w:rsid w:val="002A76CA"/>
    <w:rsid w:val="002B2E56"/>
    <w:rsid w:val="002B6710"/>
    <w:rsid w:val="002D2111"/>
    <w:rsid w:val="002E46F4"/>
    <w:rsid w:val="00316E00"/>
    <w:rsid w:val="003303F3"/>
    <w:rsid w:val="00356476"/>
    <w:rsid w:val="00362070"/>
    <w:rsid w:val="00365FE4"/>
    <w:rsid w:val="00376F63"/>
    <w:rsid w:val="003865FA"/>
    <w:rsid w:val="00393C8D"/>
    <w:rsid w:val="003B3016"/>
    <w:rsid w:val="003B4125"/>
    <w:rsid w:val="003B73CE"/>
    <w:rsid w:val="003B7DBC"/>
    <w:rsid w:val="003C4223"/>
    <w:rsid w:val="003E2F3B"/>
    <w:rsid w:val="00401B6A"/>
    <w:rsid w:val="00410121"/>
    <w:rsid w:val="00411725"/>
    <w:rsid w:val="004177DA"/>
    <w:rsid w:val="004178DA"/>
    <w:rsid w:val="00431630"/>
    <w:rsid w:val="00435F27"/>
    <w:rsid w:val="00440D87"/>
    <w:rsid w:val="00445C00"/>
    <w:rsid w:val="00450A10"/>
    <w:rsid w:val="004702F8"/>
    <w:rsid w:val="004764BB"/>
    <w:rsid w:val="004B45DF"/>
    <w:rsid w:val="004B4E48"/>
    <w:rsid w:val="004C4CBD"/>
    <w:rsid w:val="004D0DE5"/>
    <w:rsid w:val="004D66B3"/>
    <w:rsid w:val="004E11AE"/>
    <w:rsid w:val="004F70FB"/>
    <w:rsid w:val="00532932"/>
    <w:rsid w:val="00567E7C"/>
    <w:rsid w:val="00570C73"/>
    <w:rsid w:val="005A0695"/>
    <w:rsid w:val="005B36FB"/>
    <w:rsid w:val="005D471D"/>
    <w:rsid w:val="005E01B9"/>
    <w:rsid w:val="005E35A0"/>
    <w:rsid w:val="005F52D8"/>
    <w:rsid w:val="0061260D"/>
    <w:rsid w:val="0062799C"/>
    <w:rsid w:val="00627BDA"/>
    <w:rsid w:val="006413C2"/>
    <w:rsid w:val="00643432"/>
    <w:rsid w:val="006453B7"/>
    <w:rsid w:val="00660126"/>
    <w:rsid w:val="006A0294"/>
    <w:rsid w:val="006B013D"/>
    <w:rsid w:val="006C5F05"/>
    <w:rsid w:val="006D0194"/>
    <w:rsid w:val="006D2592"/>
    <w:rsid w:val="0071231D"/>
    <w:rsid w:val="00722E3A"/>
    <w:rsid w:val="0073177D"/>
    <w:rsid w:val="00740F29"/>
    <w:rsid w:val="00765336"/>
    <w:rsid w:val="00780181"/>
    <w:rsid w:val="00786862"/>
    <w:rsid w:val="00795627"/>
    <w:rsid w:val="007C001F"/>
    <w:rsid w:val="007D144C"/>
    <w:rsid w:val="007D5ABB"/>
    <w:rsid w:val="007E1875"/>
    <w:rsid w:val="007E55E4"/>
    <w:rsid w:val="00800BCB"/>
    <w:rsid w:val="0082684E"/>
    <w:rsid w:val="00846626"/>
    <w:rsid w:val="008467BD"/>
    <w:rsid w:val="008732F6"/>
    <w:rsid w:val="008751BD"/>
    <w:rsid w:val="00881C6B"/>
    <w:rsid w:val="00882A9C"/>
    <w:rsid w:val="008879E3"/>
    <w:rsid w:val="00890070"/>
    <w:rsid w:val="00894ED2"/>
    <w:rsid w:val="0089590D"/>
    <w:rsid w:val="008A6B63"/>
    <w:rsid w:val="008B0DC5"/>
    <w:rsid w:val="008C0A50"/>
    <w:rsid w:val="008E4B7B"/>
    <w:rsid w:val="008F781F"/>
    <w:rsid w:val="00903D14"/>
    <w:rsid w:val="0093101D"/>
    <w:rsid w:val="00932017"/>
    <w:rsid w:val="00940C68"/>
    <w:rsid w:val="00945682"/>
    <w:rsid w:val="00961BD5"/>
    <w:rsid w:val="009678FE"/>
    <w:rsid w:val="00972193"/>
    <w:rsid w:val="0097351E"/>
    <w:rsid w:val="0099694E"/>
    <w:rsid w:val="00997805"/>
    <w:rsid w:val="009A03E1"/>
    <w:rsid w:val="009E14BE"/>
    <w:rsid w:val="00A113A7"/>
    <w:rsid w:val="00A11B1F"/>
    <w:rsid w:val="00A134C9"/>
    <w:rsid w:val="00A5264C"/>
    <w:rsid w:val="00A6279A"/>
    <w:rsid w:val="00A730E4"/>
    <w:rsid w:val="00A731F4"/>
    <w:rsid w:val="00A73817"/>
    <w:rsid w:val="00A83999"/>
    <w:rsid w:val="00AA0012"/>
    <w:rsid w:val="00AC5BEC"/>
    <w:rsid w:val="00AE31E5"/>
    <w:rsid w:val="00AE47E1"/>
    <w:rsid w:val="00AF2BD2"/>
    <w:rsid w:val="00B12235"/>
    <w:rsid w:val="00B1533C"/>
    <w:rsid w:val="00B15CF8"/>
    <w:rsid w:val="00B22022"/>
    <w:rsid w:val="00B30A9C"/>
    <w:rsid w:val="00B3159E"/>
    <w:rsid w:val="00B33868"/>
    <w:rsid w:val="00B819BC"/>
    <w:rsid w:val="00B835BE"/>
    <w:rsid w:val="00B84505"/>
    <w:rsid w:val="00B92842"/>
    <w:rsid w:val="00B96634"/>
    <w:rsid w:val="00BA002C"/>
    <w:rsid w:val="00BA29E0"/>
    <w:rsid w:val="00BC1EE8"/>
    <w:rsid w:val="00BC7BD3"/>
    <w:rsid w:val="00BD2E72"/>
    <w:rsid w:val="00BE709A"/>
    <w:rsid w:val="00C0346E"/>
    <w:rsid w:val="00C1274B"/>
    <w:rsid w:val="00C17397"/>
    <w:rsid w:val="00C21A61"/>
    <w:rsid w:val="00C52D3A"/>
    <w:rsid w:val="00C57B49"/>
    <w:rsid w:val="00C64389"/>
    <w:rsid w:val="00C75843"/>
    <w:rsid w:val="00C76913"/>
    <w:rsid w:val="00C7696C"/>
    <w:rsid w:val="00C76E5E"/>
    <w:rsid w:val="00C82179"/>
    <w:rsid w:val="00C902AB"/>
    <w:rsid w:val="00CA5218"/>
    <w:rsid w:val="00CC1692"/>
    <w:rsid w:val="00CE15F8"/>
    <w:rsid w:val="00CE2F44"/>
    <w:rsid w:val="00CF1AA8"/>
    <w:rsid w:val="00D21F51"/>
    <w:rsid w:val="00D370A7"/>
    <w:rsid w:val="00D532CA"/>
    <w:rsid w:val="00D572D2"/>
    <w:rsid w:val="00D65B9C"/>
    <w:rsid w:val="00D7779D"/>
    <w:rsid w:val="00D77E14"/>
    <w:rsid w:val="00D91654"/>
    <w:rsid w:val="00D975B2"/>
    <w:rsid w:val="00DA1F7D"/>
    <w:rsid w:val="00DB42B1"/>
    <w:rsid w:val="00DD70CC"/>
    <w:rsid w:val="00DE1226"/>
    <w:rsid w:val="00DF3A8B"/>
    <w:rsid w:val="00E076B3"/>
    <w:rsid w:val="00E3712C"/>
    <w:rsid w:val="00E57521"/>
    <w:rsid w:val="00E60AE1"/>
    <w:rsid w:val="00E822F9"/>
    <w:rsid w:val="00EB2051"/>
    <w:rsid w:val="00EC08BC"/>
    <w:rsid w:val="00EE2CFE"/>
    <w:rsid w:val="00EF0730"/>
    <w:rsid w:val="00F05F9D"/>
    <w:rsid w:val="00F24F2B"/>
    <w:rsid w:val="00F43447"/>
    <w:rsid w:val="00F46250"/>
    <w:rsid w:val="00F73529"/>
    <w:rsid w:val="00F75FA7"/>
    <w:rsid w:val="00F841E3"/>
    <w:rsid w:val="00F91894"/>
    <w:rsid w:val="00F96EC8"/>
    <w:rsid w:val="00FB3088"/>
    <w:rsid w:val="00FC7E58"/>
    <w:rsid w:val="00FD662F"/>
    <w:rsid w:val="00FD67CE"/>
    <w:rsid w:val="00FE35CA"/>
    <w:rsid w:val="00FE61B5"/>
    <w:rsid w:val="00FF2195"/>
    <w:rsid w:val="00FF7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95627"/>
    <w:pPr>
      <w:ind w:left="720"/>
      <w:contextualSpacing/>
    </w:pPr>
  </w:style>
  <w:style w:type="character" w:customStyle="1" w:styleId="ListParagraphChar">
    <w:name w:val="List Paragraph Char"/>
    <w:link w:val="ListParagraph"/>
    <w:uiPriority w:val="34"/>
    <w:qFormat/>
    <w:locked/>
    <w:rsid w:val="00BA002C"/>
  </w:style>
  <w:style w:type="paragraph" w:styleId="NoSpacing">
    <w:name w:val="No Spacing"/>
    <w:link w:val="NoSpacingChar"/>
    <w:uiPriority w:val="1"/>
    <w:qFormat/>
    <w:rsid w:val="00FF77C4"/>
    <w:pPr>
      <w:spacing w:after="0" w:line="240" w:lineRule="auto"/>
      <w:jc w:val="both"/>
    </w:pPr>
    <w:rPr>
      <w:rFonts w:ascii="Calibri" w:eastAsia="Calibri" w:hAnsi="Calibri" w:cs="Times New Roman"/>
    </w:rPr>
  </w:style>
  <w:style w:type="paragraph" w:styleId="NormalWeb">
    <w:name w:val="Normal (Web)"/>
    <w:basedOn w:val="Normal"/>
    <w:uiPriority w:val="99"/>
    <w:unhideWhenUsed/>
    <w:rsid w:val="006B01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13D"/>
    <w:rPr>
      <w:b/>
      <w:bCs/>
    </w:rPr>
  </w:style>
  <w:style w:type="character" w:styleId="Hyperlink">
    <w:name w:val="Hyperlink"/>
    <w:basedOn w:val="DefaultParagraphFont"/>
    <w:uiPriority w:val="99"/>
    <w:semiHidden/>
    <w:unhideWhenUsed/>
    <w:rsid w:val="006B013D"/>
    <w:rPr>
      <w:color w:val="0000FF"/>
      <w:u w:val="single"/>
    </w:rPr>
  </w:style>
  <w:style w:type="character" w:customStyle="1" w:styleId="NoSpacingChar">
    <w:name w:val="No Spacing Char"/>
    <w:basedOn w:val="DefaultParagraphFont"/>
    <w:link w:val="NoSpacing"/>
    <w:uiPriority w:val="1"/>
    <w:rsid w:val="00DD70CC"/>
    <w:rPr>
      <w:rFonts w:ascii="Calibri" w:eastAsia="Calibri" w:hAnsi="Calibri" w:cs="Times New Roman"/>
    </w:rPr>
  </w:style>
  <w:style w:type="paragraph" w:styleId="BalloonText">
    <w:name w:val="Balloon Text"/>
    <w:basedOn w:val="Normal"/>
    <w:link w:val="BalloonTextChar"/>
    <w:uiPriority w:val="99"/>
    <w:semiHidden/>
    <w:unhideWhenUsed/>
    <w:rsid w:val="00DD7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0CC"/>
    <w:rPr>
      <w:rFonts w:ascii="Tahoma" w:hAnsi="Tahoma" w:cs="Tahoma"/>
      <w:sz w:val="16"/>
      <w:szCs w:val="16"/>
    </w:rPr>
  </w:style>
  <w:style w:type="paragraph" w:customStyle="1" w:styleId="NormalCentered">
    <w:name w:val="Normal + Centered"/>
    <w:basedOn w:val="Normal"/>
    <w:rsid w:val="00316E00"/>
    <w:pPr>
      <w:spacing w:after="0" w:line="240" w:lineRule="auto"/>
      <w:jc w:val="center"/>
    </w:pPr>
    <w:rPr>
      <w:rFonts w:ascii="Times New Roman" w:eastAsia="Times New Roman" w:hAnsi="Times New Roman" w:cs="Times New Roman"/>
      <w:sz w:val="24"/>
      <w:szCs w:val="24"/>
    </w:rPr>
  </w:style>
  <w:style w:type="paragraph" w:customStyle="1" w:styleId="font9">
    <w:name w:val="font_9"/>
    <w:basedOn w:val="Normal"/>
    <w:rsid w:val="00931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3101D"/>
  </w:style>
</w:styles>
</file>

<file path=word/webSettings.xml><?xml version="1.0" encoding="utf-8"?>
<w:webSettings xmlns:r="http://schemas.openxmlformats.org/officeDocument/2006/relationships" xmlns:w="http://schemas.openxmlformats.org/wordprocessingml/2006/main">
  <w:divs>
    <w:div w:id="657995953">
      <w:bodyDiv w:val="1"/>
      <w:marLeft w:val="0"/>
      <w:marRight w:val="0"/>
      <w:marTop w:val="0"/>
      <w:marBottom w:val="0"/>
      <w:divBdr>
        <w:top w:val="none" w:sz="0" w:space="0" w:color="auto"/>
        <w:left w:val="none" w:sz="0" w:space="0" w:color="auto"/>
        <w:bottom w:val="none" w:sz="0" w:space="0" w:color="auto"/>
        <w:right w:val="none" w:sz="0" w:space="0" w:color="auto"/>
      </w:divBdr>
    </w:div>
    <w:div w:id="1248418436">
      <w:bodyDiv w:val="1"/>
      <w:marLeft w:val="0"/>
      <w:marRight w:val="0"/>
      <w:marTop w:val="0"/>
      <w:marBottom w:val="0"/>
      <w:divBdr>
        <w:top w:val="none" w:sz="0" w:space="0" w:color="auto"/>
        <w:left w:val="none" w:sz="0" w:space="0" w:color="auto"/>
        <w:bottom w:val="none" w:sz="0" w:space="0" w:color="auto"/>
        <w:right w:val="none" w:sz="0" w:space="0" w:color="auto"/>
      </w:divBdr>
    </w:div>
    <w:div w:id="1611353141">
      <w:bodyDiv w:val="1"/>
      <w:marLeft w:val="0"/>
      <w:marRight w:val="0"/>
      <w:marTop w:val="0"/>
      <w:marBottom w:val="0"/>
      <w:divBdr>
        <w:top w:val="none" w:sz="0" w:space="0" w:color="auto"/>
        <w:left w:val="none" w:sz="0" w:space="0" w:color="auto"/>
        <w:bottom w:val="none" w:sz="0" w:space="0" w:color="auto"/>
        <w:right w:val="none" w:sz="0" w:space="0" w:color="auto"/>
      </w:divBdr>
      <w:divsChild>
        <w:div w:id="1603877345">
          <w:marLeft w:val="0"/>
          <w:marRight w:val="0"/>
          <w:marTop w:val="0"/>
          <w:marBottom w:val="0"/>
          <w:divBdr>
            <w:top w:val="none" w:sz="0" w:space="0" w:color="auto"/>
            <w:left w:val="none" w:sz="0" w:space="0" w:color="auto"/>
            <w:bottom w:val="none" w:sz="0" w:space="0" w:color="auto"/>
            <w:right w:val="none" w:sz="0" w:space="0" w:color="auto"/>
          </w:divBdr>
        </w:div>
        <w:div w:id="210926867">
          <w:marLeft w:val="0"/>
          <w:marRight w:val="0"/>
          <w:marTop w:val="0"/>
          <w:marBottom w:val="0"/>
          <w:divBdr>
            <w:top w:val="none" w:sz="0" w:space="0" w:color="auto"/>
            <w:left w:val="none" w:sz="0" w:space="0" w:color="auto"/>
            <w:bottom w:val="none" w:sz="0" w:space="0" w:color="auto"/>
            <w:right w:val="none" w:sz="0" w:space="0" w:color="auto"/>
          </w:divBdr>
        </w:div>
      </w:divsChild>
    </w:div>
    <w:div w:id="19597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00CD-F73A-4FCC-B773-0896EB6B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4930</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Department of ece</Company>
  <LinksUpToDate>false</LinksUpToDate>
  <CharactersWithSpaces>32972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Kumar</dc:creator>
  <cp:lastModifiedBy>home</cp:lastModifiedBy>
  <cp:revision>5</cp:revision>
  <dcterms:created xsi:type="dcterms:W3CDTF">2021-07-10T12:13:00Z</dcterms:created>
  <dcterms:modified xsi:type="dcterms:W3CDTF">2021-07-10T15:03:00Z</dcterms:modified>
</cp:coreProperties>
</file>